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0" w:name="_Toc357536891"/>
      <w:bookmarkStart w:id="1" w:name="_Toc450747381"/>
      <w:r>
        <w:rPr>
          <w:rFonts w:ascii="微软雅黑" w:eastAsia="微软雅黑" w:hAnsi="微软雅黑" w:hint="eastAsia"/>
        </w:rPr>
        <w:t>用户</w:t>
      </w:r>
      <w:bookmarkEnd w:id="0"/>
      <w:r>
        <w:rPr>
          <w:rFonts w:ascii="微软雅黑" w:eastAsia="微软雅黑" w:hAnsi="微软雅黑" w:hint="eastAsia"/>
        </w:rPr>
        <w:t>注册</w:t>
      </w:r>
      <w:bookmarkEnd w:id="1"/>
      <w:r>
        <w:rPr>
          <w:rFonts w:ascii="微软雅黑" w:eastAsia="微软雅黑" w:hAnsi="微软雅黑" w:hint="eastAsia"/>
        </w:rPr>
        <w:tab/>
      </w:r>
    </w:p>
    <w:p w:rsidR="002E7EAA" w:rsidRDefault="00F73B0E" w:rsidP="00154142">
      <w:pPr>
        <w:spacing w:line="288" w:lineRule="auto"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在地址栏</w:t>
      </w:r>
      <w:proofErr w:type="gramStart"/>
      <w:r>
        <w:rPr>
          <w:rFonts w:ascii="微软雅黑" w:eastAsia="微软雅黑" w:hAnsi="微软雅黑" w:hint="eastAsia"/>
          <w:sz w:val="24"/>
        </w:rPr>
        <w:t>输入易打单</w:t>
      </w:r>
      <w:proofErr w:type="gramEnd"/>
      <w:r>
        <w:rPr>
          <w:rFonts w:ascii="微软雅黑" w:eastAsia="微软雅黑" w:hAnsi="微软雅黑" w:hint="eastAsia"/>
          <w:sz w:val="24"/>
        </w:rPr>
        <w:t>网址：http://www.1dadan.com 在键盘上按回车键(ENTER键)，进入</w:t>
      </w:r>
      <w:proofErr w:type="gramStart"/>
      <w:r>
        <w:rPr>
          <w:rFonts w:ascii="微软雅黑" w:eastAsia="微软雅黑" w:hAnsi="微软雅黑" w:hint="eastAsia"/>
          <w:sz w:val="24"/>
        </w:rPr>
        <w:t>到易打单</w:t>
      </w:r>
      <w:proofErr w:type="gramEnd"/>
      <w:r>
        <w:rPr>
          <w:rFonts w:ascii="微软雅黑" w:eastAsia="微软雅黑" w:hAnsi="微软雅黑" w:hint="eastAsia"/>
          <w:sz w:val="24"/>
        </w:rPr>
        <w:t>系统。</w:t>
      </w:r>
    </w:p>
    <w:p w:rsidR="002E7EAA" w:rsidRDefault="00F73B0E">
      <w:pPr>
        <w:spacing w:line="288" w:lineRule="auto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114300" distR="114300">
            <wp:extent cx="5271770" cy="257810"/>
            <wp:effectExtent l="0" t="0" r="5080" b="889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7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7960" cy="2451100"/>
            <wp:effectExtent l="0" t="0" r="8890" b="635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1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2" w:name="_Toc450747382"/>
      <w:r>
        <w:rPr>
          <w:rFonts w:ascii="微软雅黑" w:eastAsia="微软雅黑" w:hAnsi="微软雅黑" w:hint="eastAsia"/>
        </w:rPr>
        <w:t>通过系统直接注册</w:t>
      </w:r>
      <w:bookmarkEnd w:id="2"/>
    </w:p>
    <w:p w:rsidR="002E7EAA" w:rsidRDefault="00F73B0E">
      <w:pPr>
        <w:spacing w:line="288" w:lineRule="auto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114300" distR="114300">
            <wp:extent cx="5264785" cy="2540635"/>
            <wp:effectExtent l="0" t="0" r="12065" b="12065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40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点击主页的【免费注册】，系统跳转到【登录信息】页面，输入</w:t>
      </w:r>
      <w:r w:rsidR="00154142">
        <w:rPr>
          <w:rFonts w:ascii="微软雅黑" w:eastAsia="微软雅黑" w:hAnsi="微软雅黑" w:hint="eastAsia"/>
          <w:sz w:val="24"/>
        </w:rPr>
        <w:t>手机号码</w:t>
      </w:r>
      <w:r>
        <w:rPr>
          <w:rFonts w:ascii="微软雅黑" w:eastAsia="微软雅黑" w:hAnsi="微软雅黑" w:hint="eastAsia"/>
          <w:sz w:val="24"/>
        </w:rPr>
        <w:t>、</w:t>
      </w:r>
      <w:r w:rsidR="00154142">
        <w:rPr>
          <w:rFonts w:ascii="微软雅黑" w:eastAsia="微软雅黑" w:hAnsi="微软雅黑" w:hint="eastAsia"/>
          <w:sz w:val="24"/>
        </w:rPr>
        <w:t>验证码，短信验证</w:t>
      </w:r>
      <w:r>
        <w:rPr>
          <w:rFonts w:ascii="微软雅黑" w:eastAsia="微软雅黑" w:hAnsi="微软雅黑" w:hint="eastAsia"/>
          <w:sz w:val="24"/>
        </w:rPr>
        <w:t>码，点击下一步：</w:t>
      </w:r>
    </w:p>
    <w:p w:rsidR="002E7EAA" w:rsidRDefault="00F73B0E">
      <w:pPr>
        <w:spacing w:line="288" w:lineRule="auto"/>
        <w:jc w:val="center"/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114300" distR="114300">
            <wp:extent cx="5272405" cy="2787015"/>
            <wp:effectExtent l="0" t="0" r="4445" b="1333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87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手机号码：填写系统使用人的手机号码，方便以后</w:t>
      </w:r>
      <w:r>
        <w:rPr>
          <w:rFonts w:ascii="微软雅黑" w:eastAsia="微软雅黑" w:hAnsi="微软雅黑" w:hint="eastAsia"/>
          <w:sz w:val="24"/>
          <w:u w:val="single"/>
        </w:rPr>
        <w:t>找回密码</w:t>
      </w:r>
      <w:r>
        <w:rPr>
          <w:rFonts w:ascii="微软雅黑" w:eastAsia="微软雅黑" w:hAnsi="微软雅黑" w:hint="eastAsia"/>
          <w:sz w:val="24"/>
        </w:rPr>
        <w:t>，以及</w:t>
      </w:r>
      <w:r>
        <w:rPr>
          <w:rFonts w:ascii="微软雅黑" w:eastAsia="微软雅黑" w:hAnsi="微软雅黑" w:hint="eastAsia"/>
          <w:sz w:val="24"/>
          <w:u w:val="single"/>
        </w:rPr>
        <w:t>提高系统的安全性。如果填写的手机号码为</w:t>
      </w:r>
      <w:proofErr w:type="gramStart"/>
      <w:r>
        <w:rPr>
          <w:rFonts w:ascii="微软雅黑" w:eastAsia="微软雅黑" w:hAnsi="微软雅黑" w:hint="eastAsia"/>
          <w:sz w:val="24"/>
          <w:u w:val="single"/>
        </w:rPr>
        <w:t>开通月</w:t>
      </w:r>
      <w:proofErr w:type="gramEnd"/>
      <w:r>
        <w:rPr>
          <w:rFonts w:ascii="微软雅黑" w:eastAsia="微软雅黑" w:hAnsi="微软雅黑" w:hint="eastAsia"/>
          <w:sz w:val="24"/>
          <w:u w:val="single"/>
        </w:rPr>
        <w:t>结账号时的手机号码，系统可对月结账</w:t>
      </w:r>
      <w:r w:rsidRPr="005A0FF8">
        <w:rPr>
          <w:rFonts w:ascii="微软雅黑" w:eastAsia="微软雅黑" w:hAnsi="微软雅黑" w:hint="eastAsia"/>
          <w:sz w:val="24"/>
          <w:u w:val="single"/>
        </w:rPr>
        <w:t>号进行自动审核</w:t>
      </w:r>
      <w:r w:rsidRPr="005A0FF8">
        <w:rPr>
          <w:rFonts w:ascii="微软雅黑" w:eastAsia="微软雅黑" w:hAnsi="微软雅黑" w:hint="eastAsia"/>
          <w:sz w:val="24"/>
        </w:rPr>
        <w:t>。下一步进行</w:t>
      </w:r>
      <w:r w:rsidR="00154142" w:rsidRPr="005A0FF8">
        <w:rPr>
          <w:rFonts w:ascii="微软雅黑" w:eastAsia="微软雅黑" w:hAnsi="微软雅黑" w:hint="eastAsia"/>
          <w:sz w:val="24"/>
        </w:rPr>
        <w:t>联系人信息的填写：</w:t>
      </w:r>
    </w:p>
    <w:p w:rsidR="002E7EAA" w:rsidRDefault="005A0FF8">
      <w:pPr>
        <w:spacing w:line="288" w:lineRule="auto"/>
        <w:ind w:firstLineChars="200" w:firstLine="420"/>
        <w:jc w:val="center"/>
        <w:rPr>
          <w:rFonts w:ascii="微软雅黑" w:eastAsia="微软雅黑" w:hAnsi="微软雅黑"/>
          <w:color w:val="FF0000"/>
          <w:sz w:val="24"/>
        </w:rPr>
      </w:pPr>
      <w:r>
        <w:rPr>
          <w:noProof/>
        </w:rPr>
        <w:drawing>
          <wp:inline distT="0" distB="0" distL="0" distR="0" wp14:anchorId="2340C841" wp14:editId="0367F7AA">
            <wp:extent cx="5274310" cy="432994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sz w:val="24"/>
          <w:u w:val="single"/>
        </w:rPr>
      </w:pPr>
      <w:r>
        <w:rPr>
          <w:rFonts w:ascii="微软雅黑" w:eastAsia="微软雅黑" w:hAnsi="微软雅黑" w:hint="eastAsia"/>
          <w:sz w:val="24"/>
        </w:rPr>
        <w:t>填写完毕后，勾选同意协议，点击</w:t>
      </w:r>
      <w:r w:rsidR="00154142">
        <w:rPr>
          <w:rFonts w:ascii="微软雅黑" w:eastAsia="微软雅黑" w:hAnsi="微软雅黑" w:hint="eastAsia"/>
          <w:sz w:val="24"/>
        </w:rPr>
        <w:t>注册</w:t>
      </w:r>
      <w:r>
        <w:rPr>
          <w:rFonts w:ascii="微软雅黑" w:eastAsia="微软雅黑" w:hAnsi="微软雅黑" w:hint="eastAsia"/>
          <w:sz w:val="24"/>
        </w:rPr>
        <w:t>，注册成功。</w:t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3" w:name="_Toc357536893"/>
      <w:bookmarkStart w:id="4" w:name="_Toc450747383"/>
      <w:r>
        <w:rPr>
          <w:rFonts w:ascii="微软雅黑" w:eastAsia="微软雅黑" w:hAnsi="微软雅黑" w:hint="eastAsia"/>
        </w:rPr>
        <w:lastRenderedPageBreak/>
        <w:t>系统首页</w:t>
      </w:r>
      <w:bookmarkEnd w:id="3"/>
      <w:bookmarkEnd w:id="4"/>
    </w:p>
    <w:p w:rsidR="005A0FF8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 w:rsidRPr="005A0FF8">
        <w:rPr>
          <w:rFonts w:ascii="微软雅黑" w:eastAsia="微软雅黑" w:hAnsi="微软雅黑" w:hint="eastAsia"/>
          <w:sz w:val="24"/>
        </w:rPr>
        <w:t>注册完成后，使用账号和密码</w:t>
      </w:r>
      <w:proofErr w:type="gramStart"/>
      <w:r w:rsidRPr="005A0FF8">
        <w:rPr>
          <w:rFonts w:ascii="微软雅黑" w:eastAsia="微软雅黑" w:hAnsi="微软雅黑" w:hint="eastAsia"/>
          <w:sz w:val="24"/>
        </w:rPr>
        <w:t>登录易打单</w:t>
      </w:r>
      <w:proofErr w:type="gramEnd"/>
      <w:r w:rsidRPr="005A0FF8">
        <w:rPr>
          <w:rFonts w:ascii="微软雅黑" w:eastAsia="微软雅黑" w:hAnsi="微软雅黑" w:hint="eastAsia"/>
          <w:sz w:val="24"/>
        </w:rPr>
        <w:t>首页。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提供打印驱动、打印控件以及系统操作手册的下载。根据打印向导来安装打印机。</w:t>
      </w:r>
    </w:p>
    <w:p w:rsidR="002E7EAA" w:rsidRDefault="005A0FF8">
      <w:pPr>
        <w:spacing w:line="288" w:lineRule="auto"/>
        <w:jc w:val="center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E644F90" wp14:editId="5FDC2C4E">
            <wp:extent cx="5274310" cy="1770312"/>
            <wp:effectExtent l="0" t="0" r="254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5" w:name="_Toc450747384"/>
      <w:r>
        <w:rPr>
          <w:rFonts w:ascii="微软雅黑" w:eastAsia="微软雅黑" w:hAnsi="微软雅黑" w:hint="eastAsia"/>
        </w:rPr>
        <w:t>系统管理</w:t>
      </w:r>
      <w:bookmarkEnd w:id="5"/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proofErr w:type="gramStart"/>
      <w:r>
        <w:rPr>
          <w:rFonts w:ascii="微软雅黑" w:eastAsia="微软雅黑" w:hAnsi="微软雅黑" w:hint="eastAsia"/>
          <w:color w:val="000000"/>
          <w:sz w:val="24"/>
        </w:rPr>
        <w:t>进入易打单</w:t>
      </w:r>
      <w:proofErr w:type="gramEnd"/>
      <w:r>
        <w:rPr>
          <w:rFonts w:ascii="微软雅黑" w:eastAsia="微软雅黑" w:hAnsi="微软雅黑" w:hint="eastAsia"/>
          <w:color w:val="000000"/>
          <w:sz w:val="24"/>
        </w:rPr>
        <w:t>首页后点击【系统管理】</w:t>
      </w:r>
    </w:p>
    <w:p w:rsidR="00B5582E" w:rsidRDefault="00B5582E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r>
        <w:rPr>
          <w:noProof/>
        </w:rPr>
        <w:drawing>
          <wp:inline distT="0" distB="0" distL="0" distR="0" wp14:anchorId="1861F114" wp14:editId="07FC639D">
            <wp:extent cx="5274310" cy="2437537"/>
            <wp:effectExtent l="0" t="0" r="254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6B1330">
      <w:pPr>
        <w:spacing w:line="288" w:lineRule="auto"/>
        <w:ind w:firstLineChars="200" w:firstLine="480"/>
        <w:jc w:val="left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系统管理界面包括：用户信息、子用户管理、</w:t>
      </w:r>
      <w:r w:rsidR="00F73B0E">
        <w:rPr>
          <w:rFonts w:ascii="微软雅黑" w:eastAsia="微软雅黑" w:hAnsi="微软雅黑" w:hint="eastAsia"/>
          <w:color w:val="000000"/>
          <w:sz w:val="24"/>
        </w:rPr>
        <w:t>地址</w:t>
      </w:r>
      <w:r>
        <w:rPr>
          <w:rFonts w:ascii="微软雅黑" w:eastAsia="微软雅黑" w:hAnsi="微软雅黑" w:hint="eastAsia"/>
          <w:color w:val="000000"/>
          <w:sz w:val="24"/>
        </w:rPr>
        <w:t>库</w:t>
      </w:r>
      <w:r w:rsidR="00F73B0E">
        <w:rPr>
          <w:rFonts w:ascii="微软雅黑" w:eastAsia="微软雅黑" w:hAnsi="微软雅黑" w:hint="eastAsia"/>
          <w:color w:val="000000"/>
          <w:sz w:val="24"/>
        </w:rPr>
        <w:t>、店铺管理、消息通知、操作日志、物流模板设置、物流公司匹配设置、顺</w:t>
      </w:r>
      <w:proofErr w:type="gramStart"/>
      <w:r w:rsidR="00F73B0E">
        <w:rPr>
          <w:rFonts w:ascii="微软雅黑" w:eastAsia="微软雅黑" w:hAnsi="微软雅黑" w:hint="eastAsia"/>
          <w:color w:val="000000"/>
          <w:sz w:val="24"/>
        </w:rPr>
        <w:t>丰业务</w:t>
      </w:r>
      <w:proofErr w:type="gramEnd"/>
      <w:r w:rsidR="00F73B0E">
        <w:rPr>
          <w:rFonts w:ascii="微软雅黑" w:eastAsia="微软雅黑" w:hAnsi="微软雅黑" w:hint="eastAsia"/>
          <w:color w:val="000000"/>
          <w:sz w:val="24"/>
        </w:rPr>
        <w:t>配置、发货清单模板设</w:t>
      </w:r>
      <w:r w:rsidR="00F73B0E">
        <w:rPr>
          <w:rFonts w:ascii="微软雅黑" w:eastAsia="微软雅黑" w:hAnsi="微软雅黑" w:hint="eastAsia"/>
          <w:color w:val="000000"/>
          <w:sz w:val="24"/>
        </w:rPr>
        <w:lastRenderedPageBreak/>
        <w:t>置、参数设置十一个功能。</w:t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6" w:name="_Toc450747385"/>
      <w:bookmarkStart w:id="7" w:name="_Toc357536895"/>
      <w:r>
        <w:rPr>
          <w:rFonts w:ascii="微软雅黑" w:eastAsia="微软雅黑" w:hAnsi="微软雅黑" w:hint="eastAsia"/>
        </w:rPr>
        <w:t>用户信息</w:t>
      </w:r>
      <w:bookmarkEnd w:id="6"/>
      <w:bookmarkEnd w:id="7"/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3.1.1修改密码：</w:t>
      </w:r>
    </w:p>
    <w:p w:rsidR="002E7EAA" w:rsidRDefault="00F73B0E">
      <w:pPr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此界面显示当前的登录账号、用户名称</w:t>
      </w:r>
      <w:r w:rsidR="006B1330">
        <w:rPr>
          <w:rFonts w:ascii="微软雅黑" w:eastAsia="微软雅黑" w:hAnsi="微软雅黑" w:hint="eastAsia"/>
          <w:sz w:val="24"/>
        </w:rPr>
        <w:t>、</w:t>
      </w:r>
      <w:r>
        <w:rPr>
          <w:rFonts w:ascii="微软雅黑" w:eastAsia="微软雅黑" w:hAnsi="微软雅黑" w:hint="eastAsia"/>
          <w:sz w:val="24"/>
        </w:rPr>
        <w:t>用户类型和捆绑的月结账号</w:t>
      </w:r>
      <w:r w:rsidR="006B1330">
        <w:rPr>
          <w:rFonts w:ascii="微软雅黑" w:eastAsia="微软雅黑" w:hAnsi="微软雅黑" w:hint="eastAsia"/>
          <w:sz w:val="24"/>
        </w:rPr>
        <w:t>。</w:t>
      </w:r>
      <w:r w:rsidR="00BF6DDD">
        <w:rPr>
          <w:rFonts w:ascii="微软雅黑" w:eastAsia="微软雅黑" w:hAnsi="微软雅黑" w:hint="eastAsia"/>
          <w:sz w:val="24"/>
        </w:rPr>
        <w:t>若</w:t>
      </w:r>
      <w:r w:rsidR="006B1330">
        <w:rPr>
          <w:rFonts w:ascii="微软雅黑" w:eastAsia="微软雅黑" w:hAnsi="微软雅黑" w:hint="eastAsia"/>
          <w:sz w:val="24"/>
        </w:rPr>
        <w:t>与其他登录方式的账号绑定</w:t>
      </w:r>
      <w:r w:rsidR="00BF6DDD">
        <w:rPr>
          <w:rFonts w:ascii="微软雅黑" w:eastAsia="微软雅黑" w:hAnsi="微软雅黑" w:hint="eastAsia"/>
          <w:sz w:val="24"/>
        </w:rPr>
        <w:t>，也会显示出其他登录方式的账号名称</w:t>
      </w:r>
      <w:r w:rsidR="00C72B81">
        <w:rPr>
          <w:rFonts w:ascii="微软雅黑" w:eastAsia="微软雅黑" w:hAnsi="微软雅黑" w:hint="eastAsia"/>
          <w:sz w:val="24"/>
        </w:rPr>
        <w:t>。</w:t>
      </w:r>
      <w:r>
        <w:rPr>
          <w:rFonts w:ascii="微软雅黑" w:eastAsia="微软雅黑" w:hAnsi="微软雅黑" w:hint="eastAsia"/>
          <w:sz w:val="24"/>
        </w:rPr>
        <w:t>用户点击“修改登录密码”可修改</w:t>
      </w:r>
      <w:proofErr w:type="gramStart"/>
      <w:r>
        <w:rPr>
          <w:rFonts w:ascii="微软雅黑" w:eastAsia="微软雅黑" w:hAnsi="微软雅黑" w:hint="eastAsia"/>
          <w:sz w:val="24"/>
        </w:rPr>
        <w:t>登录</w:t>
      </w:r>
      <w:r w:rsidRPr="00BF6DDD">
        <w:rPr>
          <w:rFonts w:ascii="微软雅黑" w:eastAsia="微软雅黑" w:hAnsi="微软雅黑"/>
          <w:sz w:val="24"/>
        </w:rPr>
        <w:t>易打单</w:t>
      </w:r>
      <w:proofErr w:type="gramEnd"/>
      <w:r>
        <w:rPr>
          <w:rFonts w:ascii="微软雅黑" w:eastAsia="微软雅黑" w:hAnsi="微软雅黑" w:hint="eastAsia"/>
          <w:sz w:val="24"/>
        </w:rPr>
        <w:t>系统的密码。</w:t>
      </w:r>
    </w:p>
    <w:p w:rsidR="00BF6DDD" w:rsidRDefault="00BF6DDD">
      <w:pPr>
        <w:rPr>
          <w:rFonts w:ascii="宋体" w:hAnsi="宋体" w:cs="宋体"/>
          <w:kern w:val="0"/>
          <w:sz w:val="24"/>
        </w:rPr>
      </w:pPr>
      <w:r>
        <w:rPr>
          <w:noProof/>
        </w:rPr>
        <w:drawing>
          <wp:inline distT="0" distB="0" distL="0" distR="0" wp14:anchorId="4AB9CF32" wp14:editId="405D00DD">
            <wp:extent cx="5274310" cy="246134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【修改密码】页面，输入原使用的旧密码，输入两次新密码，点击【确认】，即可完成密码修改。下次登录时请使用新密码。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3.1.2修改联系人信息：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1【用户信息】→2点击【联系人信息】→3填写联系人信息→4点击【保存】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更换手机号码：解绑手机号，填写手机验证码。</w:t>
      </w:r>
    </w:p>
    <w:p w:rsidR="002E7EAA" w:rsidRDefault="00C72B81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178AA3" wp14:editId="3DC50085">
            <wp:extent cx="5274310" cy="2463176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8" w:name="_Toc357536896"/>
      <w:bookmarkStart w:id="9" w:name="_Toc450747386"/>
      <w:r>
        <w:rPr>
          <w:rFonts w:ascii="微软雅黑" w:eastAsia="微软雅黑" w:hAnsi="微软雅黑" w:hint="eastAsia"/>
        </w:rPr>
        <w:t>子用户管理</w:t>
      </w:r>
      <w:bookmarkEnd w:id="8"/>
      <w:bookmarkEnd w:id="9"/>
    </w:p>
    <w:p w:rsidR="002E7EAA" w:rsidRDefault="00F73B0E">
      <w:pPr>
        <w:spacing w:line="288" w:lineRule="auto"/>
        <w:ind w:left="425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3.2.1子用户管理：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点击【进入用户中心】页面【子用户管理】界面。主账号可在【子用户管理】页面新增、删除、修改子用户信息，并为子用户赋予不同的权限：</w:t>
      </w:r>
    </w:p>
    <w:p w:rsidR="002E7EAA" w:rsidRDefault="00A33816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24962919" wp14:editId="2E2F5CC9">
            <wp:extent cx="5274310" cy="1629298"/>
            <wp:effectExtent l="0" t="0" r="254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3.2.1.1新增子用户：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主账号可以在【用户中心】→【子用户管理】→【角色权限】页面进行修改(详细请查阅下文)。填写用户名称、登录账号、初始密码和角色。</w:t>
      </w:r>
    </w:p>
    <w:p w:rsidR="002E7EAA" w:rsidRDefault="00A33816">
      <w:pPr>
        <w:spacing w:line="288" w:lineRule="auto"/>
        <w:ind w:firstLine="420"/>
        <w:jc w:val="center"/>
        <w:rPr>
          <w:rFonts w:ascii="微软雅黑" w:eastAsia="微软雅黑" w:hAnsi="微软雅黑"/>
          <w:color w:val="FF0000"/>
          <w:sz w:val="24"/>
        </w:rPr>
      </w:pPr>
      <w:r>
        <w:rPr>
          <w:noProof/>
        </w:rPr>
        <w:lastRenderedPageBreak/>
        <w:drawing>
          <wp:inline distT="0" distB="0" distL="0" distR="0" wp14:anchorId="455D7B56" wp14:editId="026D4D2C">
            <wp:extent cx="5274310" cy="2824564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3.2.1.2修改子用户：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新建子用户后， 1点击【修改】→2</w:t>
      </w:r>
      <w:r w:rsidR="00A33816">
        <w:rPr>
          <w:rFonts w:ascii="微软雅黑" w:eastAsia="微软雅黑" w:hAnsi="微软雅黑" w:hint="eastAsia"/>
          <w:sz w:val="24"/>
        </w:rPr>
        <w:t>弹出【修改用户】对话框→可修改的内容</w:t>
      </w:r>
      <w:r>
        <w:rPr>
          <w:rFonts w:ascii="微软雅黑" w:eastAsia="微软雅黑" w:hAnsi="微软雅黑" w:hint="eastAsia"/>
          <w:sz w:val="24"/>
        </w:rPr>
        <w:t>有用户名称、初始密码、用户角色→3点击【确认】</w:t>
      </w:r>
    </w:p>
    <w:p w:rsidR="002E7EAA" w:rsidRDefault="00A33816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4B0D3459" wp14:editId="20D08954">
            <wp:extent cx="5274310" cy="2684160"/>
            <wp:effectExtent l="0" t="0" r="2540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3.2.1.3停用子用户：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如果需要删除子用户，请进入【子用户管理】页面： 点击【停用】</w:t>
      </w:r>
    </w:p>
    <w:p w:rsidR="002E7EAA" w:rsidRDefault="00A33816">
      <w:pPr>
        <w:spacing w:line="288" w:lineRule="auto"/>
        <w:ind w:left="420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lastRenderedPageBreak/>
        <w:drawing>
          <wp:inline distT="0" distB="0" distL="0" distR="0" wp14:anchorId="7E973B58" wp14:editId="2103F342">
            <wp:extent cx="5274310" cy="1640286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sz w:val="24"/>
        </w:rPr>
        <w:tab/>
      </w:r>
      <w:r>
        <w:rPr>
          <w:rFonts w:ascii="微软雅黑" w:eastAsia="微软雅黑" w:hAnsi="微软雅黑" w:hint="eastAsia"/>
          <w:b/>
          <w:sz w:val="28"/>
          <w:szCs w:val="28"/>
        </w:rPr>
        <w:t>3.2.2系统角色权限管理：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如需对系统的各角色权限进行管理，可点击1【子用户管理】→2【角色权限】，进行新建、修改等操作。</w:t>
      </w:r>
    </w:p>
    <w:p w:rsidR="002E7EAA" w:rsidRDefault="00A33816">
      <w:pPr>
        <w:spacing w:line="288" w:lineRule="auto"/>
        <w:ind w:left="420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7786E400" wp14:editId="65CBBA80">
            <wp:extent cx="5274310" cy="1654326"/>
            <wp:effectExtent l="0" t="0" r="2540" b="317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3.2.2.1新建角色：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系统默认有【掌柜】、【镖师】、【小二】三个角色，用户可自行新建角色。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点击1【子用户管理】→2【角色权限】→3【新建角色】，弹出【新建角色】对话框</w:t>
      </w:r>
    </w:p>
    <w:p w:rsidR="002E7EAA" w:rsidRDefault="00A33816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387A8852" wp14:editId="762684DF">
            <wp:extent cx="5274310" cy="1502324"/>
            <wp:effectExtent l="0" t="0" r="2540" b="317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在对话框中填写【角色名称】，在对应的功能模块勾选需配置的权限（如</w:t>
      </w:r>
      <w:r w:rsidR="0064628B">
        <w:rPr>
          <w:rFonts w:ascii="微软雅黑" w:eastAsia="微软雅黑" w:hAnsi="微软雅黑" w:hint="eastAsia"/>
          <w:sz w:val="24"/>
        </w:rPr>
        <w:t>下</w:t>
      </w:r>
      <w:r>
        <w:rPr>
          <w:rFonts w:ascii="微软雅黑" w:eastAsia="微软雅黑" w:hAnsi="微软雅黑" w:hint="eastAsia"/>
          <w:sz w:val="24"/>
        </w:rPr>
        <w:t>图红线所示：功能模块包括</w:t>
      </w:r>
      <w:r w:rsidR="0064628B">
        <w:rPr>
          <w:rFonts w:ascii="微软雅黑" w:eastAsia="微软雅黑" w:hAnsi="微软雅黑" w:hint="eastAsia"/>
          <w:sz w:val="24"/>
        </w:rPr>
        <w:t>系统管理、订单管理、仓储</w:t>
      </w:r>
      <w:r>
        <w:rPr>
          <w:rFonts w:ascii="微软雅黑" w:eastAsia="微软雅黑" w:hAnsi="微软雅黑" w:hint="eastAsia"/>
          <w:sz w:val="24"/>
        </w:rPr>
        <w:t>管理、商品管理、</w:t>
      </w:r>
      <w:r w:rsidR="0064628B">
        <w:rPr>
          <w:rFonts w:ascii="微软雅黑" w:eastAsia="微软雅黑" w:hAnsi="微软雅黑" w:hint="eastAsia"/>
          <w:sz w:val="24"/>
        </w:rPr>
        <w:lastRenderedPageBreak/>
        <w:t>报表中心</w:t>
      </w:r>
      <w:r>
        <w:rPr>
          <w:rFonts w:ascii="微软雅黑" w:eastAsia="微软雅黑" w:hAnsi="微软雅黑" w:hint="eastAsia"/>
          <w:sz w:val="24"/>
        </w:rPr>
        <w:t>）。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勾选完成后选择4【确认并授权】，完成角色的新建。</w:t>
      </w:r>
    </w:p>
    <w:p w:rsidR="002E7EAA" w:rsidRDefault="0064628B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37E07A21" wp14:editId="351CB3EB">
            <wp:extent cx="5274310" cy="2180536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例如：需要新建一个名为【管家】的角色赋予，并为子账户【test】赋予【管家】角色，则需要操作以下步骤：</w:t>
      </w:r>
    </w:p>
    <w:p w:rsidR="002E7EAA" w:rsidRDefault="00F73B0E">
      <w:pPr>
        <w:numPr>
          <w:ilvl w:val="0"/>
          <w:numId w:val="2"/>
        </w:numPr>
        <w:spacing w:line="288" w:lineRule="auto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新建【管家】角色：</w:t>
      </w:r>
    </w:p>
    <w:p w:rsidR="002E7EAA" w:rsidRDefault="0064628B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7E574427" wp14:editId="1848EF6F">
            <wp:extent cx="5274310" cy="1875921"/>
            <wp:effectExtent l="0" t="0" r="254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widowControl/>
        <w:numPr>
          <w:ilvl w:val="0"/>
          <w:numId w:val="3"/>
        </w:numPr>
        <w:spacing w:before="100" w:beforeAutospacing="1" w:after="100" w:afterAutospacing="1" w:line="288" w:lineRule="auto"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②在【子用户设置】页面新增子用户【</w:t>
      </w:r>
      <w:r w:rsidR="0064628B">
        <w:rPr>
          <w:rFonts w:ascii="微软雅黑" w:eastAsia="微软雅黑" w:hAnsi="微软雅黑" w:hint="eastAsia"/>
          <w:sz w:val="24"/>
        </w:rPr>
        <w:t>测试管家123</w:t>
      </w:r>
      <w:r>
        <w:rPr>
          <w:rFonts w:ascii="微软雅黑" w:eastAsia="微软雅黑" w:hAnsi="微软雅黑" w:hint="eastAsia"/>
          <w:sz w:val="24"/>
        </w:rPr>
        <w:t>】，并赋予【管家】这一角色</w:t>
      </w:r>
    </w:p>
    <w:p w:rsidR="002E7EAA" w:rsidRDefault="0064628B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990486" wp14:editId="76022B51">
            <wp:extent cx="5274310" cy="2077980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64628B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29303557" wp14:editId="0816718C">
            <wp:extent cx="5274310" cy="1975424"/>
            <wp:effectExtent l="0" t="0" r="2540" b="635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至此，新建角色并为子账户赋予角色，操作完成。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3.2.5修改/删除角色：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成功新建角色后可以进入【修改】按钮修改角色名称，【授权】按钮变更角色所拥有的权限，【删除】按钮删除该角色。</w:t>
      </w:r>
    </w:p>
    <w:p w:rsidR="002E7EAA" w:rsidRDefault="00967BD4">
      <w:pPr>
        <w:spacing w:line="288" w:lineRule="auto"/>
        <w:ind w:left="420"/>
        <w:jc w:val="left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204DA668" wp14:editId="1D84EED3">
            <wp:extent cx="5274310" cy="1748947"/>
            <wp:effectExtent l="0" t="0" r="254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</w:rPr>
      </w:pPr>
      <w:bookmarkStart w:id="10" w:name="_Toc450747387"/>
      <w:r>
        <w:rPr>
          <w:rFonts w:ascii="微软雅黑" w:eastAsia="微软雅黑" w:hAnsi="微软雅黑" w:hint="eastAsia"/>
          <w:color w:val="000000"/>
        </w:rPr>
        <w:t>地址库</w:t>
      </w:r>
      <w:bookmarkEnd w:id="10"/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用户进入【系统管理】→【地址库】，可以对发货地址和收货地址进行</w:t>
      </w:r>
      <w:r>
        <w:rPr>
          <w:rFonts w:ascii="微软雅黑" w:eastAsia="微软雅黑" w:hAnsi="微软雅黑" w:hint="eastAsia"/>
          <w:color w:val="000000"/>
          <w:sz w:val="24"/>
        </w:rPr>
        <w:lastRenderedPageBreak/>
        <w:t>管理。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3.3.1发货地址</w:t>
      </w:r>
    </w:p>
    <w:p w:rsidR="002E7EAA" w:rsidRDefault="00F73B0E">
      <w:pPr>
        <w:spacing w:line="288" w:lineRule="auto"/>
        <w:ind w:left="420" w:firstLine="42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系统支持设置多个发货地址，并指定其中一个地址为默认的发货地址。</w:t>
      </w:r>
      <w:r w:rsidR="006A154B">
        <w:rPr>
          <w:rFonts w:ascii="微软雅黑" w:eastAsia="微软雅黑" w:hAnsi="微软雅黑" w:hint="eastAsia"/>
          <w:color w:val="000000"/>
          <w:sz w:val="24"/>
        </w:rPr>
        <w:t>地址的创建包含新增和导入两种方式。</w:t>
      </w:r>
    </w:p>
    <w:p w:rsidR="002E7EAA" w:rsidRDefault="00967BD4">
      <w:pPr>
        <w:spacing w:line="288" w:lineRule="auto"/>
        <w:ind w:left="420"/>
        <w:jc w:val="center"/>
        <w:rPr>
          <w:rFonts w:ascii="微软雅黑" w:eastAsia="微软雅黑" w:hAnsi="微软雅黑"/>
          <w:color w:val="FF0000"/>
          <w:sz w:val="24"/>
        </w:rPr>
      </w:pPr>
      <w:r>
        <w:rPr>
          <w:noProof/>
        </w:rPr>
        <w:drawing>
          <wp:inline distT="0" distB="0" distL="0" distR="0" wp14:anchorId="2444B89E" wp14:editId="5BEA759D">
            <wp:extent cx="5274310" cy="1944902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如用户已保存三个发货地址，需要指定一个地址为默认地址，则：</w:t>
      </w:r>
    </w:p>
    <w:p w:rsidR="002E7EAA" w:rsidRDefault="006A154B">
      <w:pPr>
        <w:spacing w:line="288" w:lineRule="auto"/>
        <w:ind w:left="420"/>
        <w:jc w:val="center"/>
        <w:rPr>
          <w:rFonts w:ascii="微软雅黑" w:eastAsia="微软雅黑" w:hAnsi="微软雅黑"/>
          <w:color w:val="000000"/>
          <w:sz w:val="24"/>
        </w:rPr>
      </w:pPr>
      <w:r>
        <w:rPr>
          <w:noProof/>
        </w:rPr>
        <w:drawing>
          <wp:inline distT="0" distB="0" distL="0" distR="0" wp14:anchorId="13E43308" wp14:editId="23530375">
            <wp:extent cx="5274310" cy="1765429"/>
            <wp:effectExtent l="0" t="0" r="2540" b="635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如需变更【序号</w:t>
      </w:r>
      <w:r w:rsidR="006A154B">
        <w:rPr>
          <w:rFonts w:ascii="微软雅黑" w:eastAsia="微软雅黑" w:hAnsi="微软雅黑" w:hint="eastAsia"/>
          <w:color w:val="000000"/>
          <w:sz w:val="24"/>
        </w:rPr>
        <w:t>1</w:t>
      </w:r>
      <w:r>
        <w:rPr>
          <w:rFonts w:ascii="微软雅黑" w:eastAsia="微软雅黑" w:hAnsi="微软雅黑" w:hint="eastAsia"/>
          <w:color w:val="000000"/>
          <w:sz w:val="24"/>
        </w:rPr>
        <w:t>地址】为默认地址，则点击“设置为默认”：</w:t>
      </w:r>
    </w:p>
    <w:p w:rsidR="002E7EAA" w:rsidRDefault="006A154B">
      <w:pPr>
        <w:spacing w:line="288" w:lineRule="auto"/>
        <w:ind w:left="420"/>
        <w:jc w:val="center"/>
        <w:rPr>
          <w:rFonts w:ascii="微软雅黑" w:eastAsia="微软雅黑" w:hAnsi="微软雅黑"/>
          <w:color w:val="FF0000"/>
        </w:rPr>
      </w:pPr>
      <w:r>
        <w:rPr>
          <w:noProof/>
        </w:rPr>
        <w:drawing>
          <wp:inline distT="0" distB="0" distL="0" distR="0" wp14:anchorId="62C2BB64" wp14:editId="639BE370">
            <wp:extent cx="5274310" cy="1765300"/>
            <wp:effectExtent l="0" t="0" r="2540" b="635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3.3.2收货地址</w:t>
      </w:r>
    </w:p>
    <w:p w:rsidR="002E7EAA" w:rsidRDefault="00F73B0E">
      <w:pPr>
        <w:spacing w:line="288" w:lineRule="auto"/>
        <w:ind w:left="420" w:firstLine="420"/>
        <w:jc w:val="left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系统支持对常用的</w:t>
      </w:r>
      <w:r w:rsidR="006A154B">
        <w:rPr>
          <w:rFonts w:ascii="微软雅黑" w:eastAsia="微软雅黑" w:hAnsi="微软雅黑" w:hint="eastAsia"/>
          <w:color w:val="000000"/>
          <w:sz w:val="24"/>
        </w:rPr>
        <w:t>收</w:t>
      </w:r>
      <w:r>
        <w:rPr>
          <w:rFonts w:ascii="微软雅黑" w:eastAsia="微软雅黑" w:hAnsi="微软雅黑" w:hint="eastAsia"/>
          <w:color w:val="000000"/>
          <w:sz w:val="24"/>
        </w:rPr>
        <w:t>货地址进行管理，方便手工新建订单的客户快速下</w:t>
      </w:r>
      <w:r w:rsidR="006A154B">
        <w:rPr>
          <w:rFonts w:ascii="微软雅黑" w:eastAsia="微软雅黑" w:hAnsi="微软雅黑" w:hint="eastAsia"/>
          <w:color w:val="000000"/>
          <w:sz w:val="24"/>
        </w:rPr>
        <w:lastRenderedPageBreak/>
        <w:t>单。收货地址包含手工新建和导入两种</w:t>
      </w:r>
      <w:r>
        <w:rPr>
          <w:rFonts w:ascii="微软雅黑" w:eastAsia="微软雅黑" w:hAnsi="微软雅黑" w:hint="eastAsia"/>
          <w:color w:val="000000"/>
          <w:sz w:val="24"/>
        </w:rPr>
        <w:t>方式。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3.3.2.1 手工新建</w:t>
      </w:r>
    </w:p>
    <w:p w:rsidR="002E7EAA" w:rsidRDefault="00F73B0E">
      <w:pPr>
        <w:spacing w:line="288" w:lineRule="auto"/>
        <w:ind w:left="420"/>
        <w:jc w:val="left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1【地址库】→2【收货地址】→3点击【新增】</w:t>
      </w:r>
      <w:r w:rsidR="00504C4A">
        <w:rPr>
          <w:rFonts w:ascii="微软雅黑" w:eastAsia="微软雅黑" w:hAnsi="微软雅黑" w:hint="eastAsia"/>
          <w:color w:val="000000"/>
          <w:sz w:val="24"/>
        </w:rPr>
        <w:t>，填写收件人信息→4点击【保存】</w:t>
      </w:r>
      <w:r>
        <w:rPr>
          <w:rFonts w:ascii="微软雅黑" w:eastAsia="微软雅黑" w:hAnsi="微软雅黑" w:hint="eastAsia"/>
          <w:color w:val="000000"/>
          <w:sz w:val="24"/>
        </w:rPr>
        <w:t>。</w:t>
      </w:r>
    </w:p>
    <w:p w:rsidR="002E7EAA" w:rsidRDefault="00504C4A">
      <w:pPr>
        <w:spacing w:line="288" w:lineRule="auto"/>
        <w:ind w:left="420"/>
        <w:jc w:val="left"/>
        <w:rPr>
          <w:rFonts w:ascii="微软雅黑" w:eastAsia="微软雅黑" w:hAnsi="微软雅黑"/>
          <w:color w:val="FF0000"/>
          <w:sz w:val="24"/>
        </w:rPr>
      </w:pPr>
      <w:r>
        <w:rPr>
          <w:noProof/>
        </w:rPr>
        <w:drawing>
          <wp:inline distT="0" distB="0" distL="0" distR="0" wp14:anchorId="6F2DF727" wp14:editId="3F89BFDD">
            <wp:extent cx="5274310" cy="1911937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1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3.3.2.2导入收货地址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1【地址库】→2【发货地址】→3点击【导入地址模板】下载并填写模板→4点击【导入】将已填写好的模板导入系统。</w:t>
      </w:r>
    </w:p>
    <w:p w:rsidR="002E7EAA" w:rsidRDefault="00F73B0E">
      <w:pPr>
        <w:numPr>
          <w:ilvl w:val="0"/>
          <w:numId w:val="4"/>
        </w:numPr>
        <w:spacing w:line="288" w:lineRule="auto"/>
        <w:rPr>
          <w:rFonts w:ascii="微软雅黑" w:eastAsia="微软雅黑" w:hAnsi="微软雅黑"/>
          <w:i/>
          <w:color w:val="000000"/>
          <w:szCs w:val="21"/>
        </w:rPr>
      </w:pPr>
      <w:r>
        <w:rPr>
          <w:rFonts w:ascii="微软雅黑" w:eastAsia="微软雅黑" w:hAnsi="微软雅黑" w:hint="eastAsia"/>
          <w:i/>
          <w:color w:val="000000"/>
          <w:szCs w:val="21"/>
        </w:rPr>
        <w:t>此收货地址用于手工新建订单时使用。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3.3.2.3</w:t>
      </w:r>
      <w:proofErr w:type="gramStart"/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淘宝菜</w:t>
      </w:r>
      <w:proofErr w:type="gramEnd"/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鸟发货地址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1【地址库】→2【淘宝菜鸟发货地址】→3点击【更新地址】</w:t>
      </w:r>
    </w:p>
    <w:p w:rsidR="002E7EAA" w:rsidRDefault="00504C4A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</w:rPr>
      </w:pPr>
      <w:r>
        <w:rPr>
          <w:noProof/>
        </w:rPr>
        <w:drawing>
          <wp:inline distT="0" distB="0" distL="0" distR="0" wp14:anchorId="03E3ACAD" wp14:editId="2B1B33C6">
            <wp:extent cx="5274310" cy="1601217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1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Pr="00504C4A" w:rsidRDefault="00F73B0E" w:rsidP="00504C4A">
      <w:pPr>
        <w:pStyle w:val="a6"/>
        <w:numPr>
          <w:ilvl w:val="0"/>
          <w:numId w:val="11"/>
        </w:numPr>
        <w:spacing w:line="288" w:lineRule="auto"/>
        <w:ind w:firstLineChars="0"/>
        <w:rPr>
          <w:rFonts w:ascii="微软雅黑" w:eastAsia="微软雅黑" w:hAnsi="微软雅黑"/>
          <w:i/>
          <w:color w:val="000000"/>
          <w:szCs w:val="21"/>
        </w:rPr>
      </w:pPr>
      <w:r w:rsidRPr="00504C4A">
        <w:rPr>
          <w:rFonts w:ascii="微软雅黑" w:eastAsia="微软雅黑" w:hAnsi="微软雅黑" w:hint="eastAsia"/>
          <w:i/>
          <w:color w:val="000000"/>
          <w:szCs w:val="21"/>
        </w:rPr>
        <w:t>此发货地址在</w:t>
      </w:r>
      <w:proofErr w:type="gramStart"/>
      <w:r w:rsidRPr="00504C4A">
        <w:rPr>
          <w:rFonts w:ascii="微软雅黑" w:eastAsia="微软雅黑" w:hAnsi="微软雅黑" w:hint="eastAsia"/>
          <w:i/>
          <w:color w:val="000000"/>
          <w:szCs w:val="21"/>
        </w:rPr>
        <w:t>淘宝申请菜鸟服务</w:t>
      </w:r>
      <w:proofErr w:type="gramEnd"/>
      <w:r w:rsidRPr="00504C4A">
        <w:rPr>
          <w:rFonts w:ascii="微软雅黑" w:eastAsia="微软雅黑" w:hAnsi="微软雅黑" w:hint="eastAsia"/>
          <w:i/>
          <w:color w:val="000000"/>
          <w:szCs w:val="21"/>
        </w:rPr>
        <w:t>时填写。</w:t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11" w:name="_Toc357536897"/>
      <w:bookmarkStart w:id="12" w:name="_Toc450747388"/>
      <w:r>
        <w:rPr>
          <w:rFonts w:ascii="微软雅黑" w:eastAsia="微软雅黑" w:hAnsi="微软雅黑" w:hint="eastAsia"/>
        </w:rPr>
        <w:lastRenderedPageBreak/>
        <w:t>店铺管理</w:t>
      </w:r>
      <w:bookmarkEnd w:id="11"/>
      <w:bookmarkEnd w:id="12"/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 w:rsidRPr="005A0FF8">
        <w:rPr>
          <w:rFonts w:ascii="微软雅黑" w:eastAsia="微软雅黑" w:hAnsi="微软雅黑" w:hint="eastAsia"/>
          <w:sz w:val="24"/>
        </w:rPr>
        <w:t>系统支持多平台多店铺的关联，用户可以关联多个店铺，对已关联的店铺，进行信息的修改及删除操作。</w:t>
      </w:r>
    </w:p>
    <w:p w:rsidR="002E7EAA" w:rsidRDefault="005A0FF8">
      <w:pPr>
        <w:spacing w:line="288" w:lineRule="auto"/>
        <w:jc w:val="center"/>
        <w:rPr>
          <w:rFonts w:ascii="微软雅黑" w:eastAsia="微软雅黑" w:hAnsi="微软雅黑"/>
          <w:b/>
          <w:sz w:val="24"/>
        </w:rPr>
      </w:pPr>
      <w:r>
        <w:rPr>
          <w:noProof/>
        </w:rPr>
        <w:drawing>
          <wp:inline distT="0" distB="0" distL="0" distR="0" wp14:anchorId="139C87CE" wp14:editId="200D1908">
            <wp:extent cx="5274310" cy="1505376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3.4.1关联新店铺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1【店铺管理】→2【关联新店铺】，弹出【关联新店铺】弹框。</w:t>
      </w:r>
    </w:p>
    <w:p w:rsidR="002E7EAA" w:rsidRDefault="00F73B0E">
      <w:pPr>
        <w:numPr>
          <w:ilvl w:val="0"/>
          <w:numId w:val="4"/>
        </w:numPr>
        <w:spacing w:line="288" w:lineRule="auto"/>
        <w:rPr>
          <w:rFonts w:ascii="微软雅黑" w:eastAsia="微软雅黑" w:hAnsi="微软雅黑"/>
          <w:i/>
          <w:color w:val="000000"/>
          <w:szCs w:val="21"/>
        </w:rPr>
      </w:pPr>
      <w:proofErr w:type="gramStart"/>
      <w:r>
        <w:rPr>
          <w:rFonts w:ascii="微软雅黑" w:eastAsia="微软雅黑" w:hAnsi="微软雅黑" w:hint="eastAsia"/>
          <w:i/>
          <w:color w:val="000000"/>
          <w:szCs w:val="21"/>
        </w:rPr>
        <w:t>以淘宝为例</w:t>
      </w:r>
      <w:proofErr w:type="gramEnd"/>
      <w:r>
        <w:rPr>
          <w:rFonts w:ascii="微软雅黑" w:eastAsia="微软雅黑" w:hAnsi="微软雅黑" w:hint="eastAsia"/>
          <w:i/>
          <w:color w:val="000000"/>
          <w:szCs w:val="21"/>
        </w:rPr>
        <w:t>，点击3【点击前往淘宝授权】：</w:t>
      </w:r>
    </w:p>
    <w:p w:rsidR="002E7EAA" w:rsidRDefault="00F73B0E">
      <w:pPr>
        <w:spacing w:line="288" w:lineRule="auto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4328F39F" wp14:editId="451328EF">
            <wp:extent cx="5274310" cy="2432043"/>
            <wp:effectExtent l="0" t="0" r="2540" b="698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numPr>
          <w:ilvl w:val="0"/>
          <w:numId w:val="4"/>
        </w:numPr>
        <w:spacing w:line="288" w:lineRule="auto"/>
        <w:rPr>
          <w:rFonts w:ascii="微软雅黑" w:eastAsia="微软雅黑" w:hAnsi="微软雅黑"/>
          <w:i/>
          <w:color w:val="000000"/>
          <w:szCs w:val="21"/>
        </w:rPr>
      </w:pPr>
      <w:r>
        <w:rPr>
          <w:rFonts w:ascii="微软雅黑" w:eastAsia="微软雅黑" w:hAnsi="微软雅黑" w:hint="eastAsia"/>
          <w:i/>
          <w:color w:val="000000"/>
          <w:szCs w:val="21"/>
        </w:rPr>
        <w:t>如下图（左），</w:t>
      </w:r>
      <w:proofErr w:type="gramStart"/>
      <w:r>
        <w:rPr>
          <w:rFonts w:ascii="微软雅黑" w:eastAsia="微软雅黑" w:hAnsi="微软雅黑" w:hint="eastAsia"/>
          <w:i/>
          <w:color w:val="000000"/>
          <w:szCs w:val="21"/>
        </w:rPr>
        <w:t>输入淘宝卖家</w:t>
      </w:r>
      <w:proofErr w:type="gramEnd"/>
      <w:r>
        <w:rPr>
          <w:rFonts w:ascii="微软雅黑" w:eastAsia="微软雅黑" w:hAnsi="微软雅黑" w:hint="eastAsia"/>
          <w:i/>
          <w:color w:val="000000"/>
          <w:szCs w:val="21"/>
        </w:rPr>
        <w:t>账号及密码，点击【登录】，跳转到下图（右），点击【登录】</w:t>
      </w:r>
    </w:p>
    <w:p w:rsidR="002E7EAA" w:rsidRDefault="00F73B0E">
      <w:pPr>
        <w:spacing w:line="288" w:lineRule="auto"/>
        <w:rPr>
          <w:rFonts w:ascii="微软雅黑" w:eastAsia="微软雅黑" w:hAnsi="微软雅黑"/>
          <w:sz w:val="24"/>
        </w:rPr>
      </w:pPr>
      <w:r>
        <w:rPr>
          <w:noProof/>
        </w:rPr>
        <w:lastRenderedPageBreak/>
        <w:drawing>
          <wp:inline distT="0" distB="0" distL="0" distR="0" wp14:anchorId="50AD6CA3" wp14:editId="1E6A4436">
            <wp:extent cx="5274310" cy="1809381"/>
            <wp:effectExtent l="0" t="0" r="2540" b="63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Pr="00130447" w:rsidRDefault="00F73B0E">
      <w:pPr>
        <w:numPr>
          <w:ilvl w:val="0"/>
          <w:numId w:val="5"/>
        </w:numPr>
        <w:spacing w:line="288" w:lineRule="auto"/>
        <w:rPr>
          <w:rFonts w:ascii="微软雅黑" w:eastAsia="微软雅黑" w:hAnsi="微软雅黑"/>
          <w:color w:val="000000"/>
          <w:szCs w:val="21"/>
        </w:rPr>
      </w:pPr>
      <w:r w:rsidRPr="00130447">
        <w:rPr>
          <w:rFonts w:ascii="微软雅黑" w:eastAsia="微软雅黑" w:hAnsi="微软雅黑" w:hint="eastAsia"/>
          <w:color w:val="000000"/>
          <w:szCs w:val="21"/>
        </w:rPr>
        <w:t>完成授权后，</w:t>
      </w:r>
      <w:proofErr w:type="gramStart"/>
      <w:r w:rsidRPr="00130447">
        <w:rPr>
          <w:rFonts w:ascii="微软雅黑" w:eastAsia="微软雅黑" w:hAnsi="微软雅黑" w:hint="eastAsia"/>
          <w:color w:val="000000"/>
          <w:szCs w:val="21"/>
        </w:rPr>
        <w:t>跳转到易打单</w:t>
      </w:r>
      <w:proofErr w:type="gramEnd"/>
      <w:r w:rsidRPr="00130447">
        <w:rPr>
          <w:rFonts w:ascii="微软雅黑" w:eastAsia="微软雅黑" w:hAnsi="微软雅黑" w:hint="eastAsia"/>
          <w:color w:val="000000"/>
          <w:szCs w:val="21"/>
        </w:rPr>
        <w:t>的【店铺管理】页面：</w:t>
      </w:r>
    </w:p>
    <w:p w:rsidR="002E7EAA" w:rsidRDefault="007D0913">
      <w:pPr>
        <w:spacing w:line="288" w:lineRule="auto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70BEAF82" wp14:editId="5E6002D0">
            <wp:extent cx="5274310" cy="150495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3.4.3删除店铺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用户可以删除已经关联的店铺。注：处理</w:t>
      </w:r>
      <w:proofErr w:type="gramStart"/>
      <w:r>
        <w:rPr>
          <w:rFonts w:ascii="微软雅黑" w:eastAsia="微软雅黑" w:hAnsi="微软雅黑" w:hint="eastAsia"/>
          <w:sz w:val="24"/>
        </w:rPr>
        <w:t>掉系统</w:t>
      </w:r>
      <w:proofErr w:type="gramEnd"/>
      <w:r>
        <w:rPr>
          <w:rFonts w:ascii="微软雅黑" w:eastAsia="微软雅黑" w:hAnsi="微软雅黑" w:hint="eastAsia"/>
          <w:sz w:val="24"/>
        </w:rPr>
        <w:t>中所有待处理的订单，并将回收箱清空。</w:t>
      </w:r>
    </w:p>
    <w:p w:rsidR="002E7EAA" w:rsidRDefault="00D40166">
      <w:pPr>
        <w:spacing w:line="288" w:lineRule="auto"/>
        <w:ind w:left="420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2BDD9D85" wp14:editId="1837DB40">
            <wp:extent cx="5274310" cy="158534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3.4.4关联发件人信息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“关联发件人信息”支持设置单个店铺的发货地址。当用户有多个店铺并且需要从不同的地址发货时，用户可为每个店铺设置不同的发货地址。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sz w:val="24"/>
        </w:rPr>
        <w:t>步骤：1【店铺管理】页面→2勾选需要设置发件人信息的店铺→3点击【关联发件人信息】→4弹出复选框，选择发件人信息（发件人信息可</w:t>
      </w:r>
      <w:r>
        <w:rPr>
          <w:rFonts w:ascii="微软雅黑" w:eastAsia="微软雅黑" w:hAnsi="微软雅黑" w:hint="eastAsia"/>
          <w:sz w:val="24"/>
        </w:rPr>
        <w:lastRenderedPageBreak/>
        <w:t>在【发货地址】进行设置）→5点击【确认】。</w:t>
      </w:r>
    </w:p>
    <w:p w:rsidR="002E7EAA" w:rsidRDefault="001555F7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722FFA49" wp14:editId="19B24537">
            <wp:extent cx="5274310" cy="2161612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jc w:val="left"/>
        <w:rPr>
          <w:rFonts w:ascii="微软雅黑" w:eastAsia="微软雅黑" w:hAnsi="微软雅黑"/>
        </w:rPr>
      </w:pPr>
      <w:bookmarkStart w:id="13" w:name="_Toc357536898"/>
      <w:bookmarkStart w:id="14" w:name="_Toc450747389"/>
      <w:r>
        <w:rPr>
          <w:rFonts w:ascii="微软雅黑" w:eastAsia="微软雅黑" w:hAnsi="微软雅黑" w:hint="eastAsia"/>
        </w:rPr>
        <w:t>消息通知</w:t>
      </w:r>
      <w:bookmarkEnd w:id="13"/>
      <w:bookmarkEnd w:id="14"/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系统提醒用户最新的消息。如：授权</w:t>
      </w:r>
      <w:proofErr w:type="gramStart"/>
      <w:r>
        <w:rPr>
          <w:rFonts w:ascii="微软雅黑" w:eastAsia="微软雅黑" w:hAnsi="微软雅黑" w:hint="eastAsia"/>
          <w:sz w:val="24"/>
        </w:rPr>
        <w:t>码即将</w:t>
      </w:r>
      <w:proofErr w:type="gramEnd"/>
      <w:r>
        <w:rPr>
          <w:rFonts w:ascii="微软雅黑" w:eastAsia="微软雅黑" w:hAnsi="微软雅黑" w:hint="eastAsia"/>
          <w:sz w:val="24"/>
        </w:rPr>
        <w:t>过期提醒、授权</w:t>
      </w:r>
      <w:proofErr w:type="gramStart"/>
      <w:r>
        <w:rPr>
          <w:rFonts w:ascii="微软雅黑" w:eastAsia="微软雅黑" w:hAnsi="微软雅黑" w:hint="eastAsia"/>
          <w:sz w:val="24"/>
        </w:rPr>
        <w:t>码已经</w:t>
      </w:r>
      <w:proofErr w:type="gramEnd"/>
      <w:r>
        <w:rPr>
          <w:rFonts w:ascii="微软雅黑" w:eastAsia="微软雅黑" w:hAnsi="微软雅黑" w:hint="eastAsia"/>
          <w:sz w:val="24"/>
        </w:rPr>
        <w:t>过期提醒、系统最新功能提醒、顺</w:t>
      </w:r>
      <w:proofErr w:type="gramStart"/>
      <w:r>
        <w:rPr>
          <w:rFonts w:ascii="微软雅黑" w:eastAsia="微软雅黑" w:hAnsi="微软雅黑" w:hint="eastAsia"/>
          <w:sz w:val="24"/>
        </w:rPr>
        <w:t>丰最新</w:t>
      </w:r>
      <w:proofErr w:type="gramEnd"/>
      <w:r>
        <w:rPr>
          <w:rFonts w:ascii="微软雅黑" w:eastAsia="微软雅黑" w:hAnsi="微软雅黑" w:hint="eastAsia"/>
          <w:sz w:val="24"/>
        </w:rPr>
        <w:t>活动提醒等。</w:t>
      </w:r>
    </w:p>
    <w:p w:rsidR="002E7EAA" w:rsidRDefault="001555F7">
      <w:pPr>
        <w:spacing w:line="288" w:lineRule="auto"/>
        <w:ind w:left="309" w:hangingChars="147" w:hanging="309"/>
        <w:jc w:val="center"/>
        <w:rPr>
          <w:rFonts w:ascii="微软雅黑" w:eastAsia="微软雅黑" w:hAnsi="微软雅黑"/>
        </w:rPr>
      </w:pPr>
      <w:r>
        <w:rPr>
          <w:noProof/>
        </w:rPr>
        <w:drawing>
          <wp:inline distT="0" distB="0" distL="0" distR="0" wp14:anchorId="5AE06352" wp14:editId="050ABE98">
            <wp:extent cx="5274310" cy="2579162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15" w:name="_Toc450747390"/>
      <w:r>
        <w:rPr>
          <w:rFonts w:ascii="微软雅黑" w:eastAsia="微软雅黑" w:hAnsi="微软雅黑" w:hint="eastAsia"/>
        </w:rPr>
        <w:t>操作日志</w:t>
      </w:r>
      <w:bookmarkEnd w:id="15"/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操作日志分为系统日志和订单日志两类。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①系统日志记录操作人、业务模块、操作内容和操作时间；</w:t>
      </w:r>
    </w:p>
    <w:p w:rsidR="002E7EAA" w:rsidRDefault="00F73B0E">
      <w:pPr>
        <w:numPr>
          <w:ilvl w:val="0"/>
          <w:numId w:val="2"/>
        </w:numPr>
        <w:spacing w:line="288" w:lineRule="auto"/>
        <w:ind w:left="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订单日志记录订单编号、操作人、操作内容和操作时间。</w:t>
      </w:r>
    </w:p>
    <w:p w:rsidR="002E7EAA" w:rsidRDefault="001555F7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58131D" wp14:editId="1CDDA609">
            <wp:extent cx="5274310" cy="2801367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16" w:name="_Toc450747391"/>
      <w:r>
        <w:rPr>
          <w:rFonts w:ascii="微软雅黑" w:eastAsia="微软雅黑" w:hAnsi="微软雅黑" w:hint="eastAsia"/>
          <w:color w:val="000000"/>
          <w:szCs w:val="28"/>
        </w:rPr>
        <w:t>物流模板设置</w:t>
      </w:r>
      <w:bookmarkEnd w:id="16"/>
    </w:p>
    <w:p w:rsidR="002E7EAA" w:rsidRDefault="00F73B0E">
      <w:pPr>
        <w:spacing w:line="288" w:lineRule="auto"/>
        <w:ind w:left="425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用户可在【物流模板设置】界面设置默认的物流模板，编辑模板字段等操作。</w:t>
      </w:r>
    </w:p>
    <w:p w:rsidR="002E7EAA" w:rsidRDefault="00457C00">
      <w:pPr>
        <w:spacing w:line="288" w:lineRule="auto"/>
      </w:pPr>
      <w:r>
        <w:rPr>
          <w:noProof/>
        </w:rPr>
        <w:drawing>
          <wp:inline distT="0" distB="0" distL="0" distR="0" wp14:anchorId="7B598E0C" wp14:editId="08505E53">
            <wp:extent cx="5274310" cy="2660352"/>
            <wp:effectExtent l="0" t="0" r="2540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457C00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r>
        <w:rPr>
          <w:rFonts w:ascii="微软雅黑" w:eastAsia="微软雅黑" w:hAnsi="微软雅黑" w:hint="eastAsia"/>
        </w:rPr>
        <w:t>物流公司匹配设置</w:t>
      </w:r>
    </w:p>
    <w:p w:rsidR="002E7EAA" w:rsidRDefault="00457C00">
      <w:pPr>
        <w:spacing w:line="288" w:lineRule="auto"/>
        <w:ind w:left="42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物流公司匹配设置有三个不同维度，以便您在发货选择物流公司时选择最优的物流公司。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3.8.1按地区选择发货方式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lastRenderedPageBreak/>
        <w:t>用户可以根据收件地区选择不同的发货方式，如：发往北京的，默认选择顺丰，发往黑龙江的，默认选择EMS，发往湖北的，默认选择中通。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color w:val="000000"/>
          <w:sz w:val="24"/>
        </w:rPr>
        <w:t>步骤</w:t>
      </w:r>
      <w:r>
        <w:rPr>
          <w:rFonts w:ascii="微软雅黑" w:eastAsia="微软雅黑" w:hAnsi="微软雅黑" w:hint="eastAsia"/>
          <w:sz w:val="24"/>
        </w:rPr>
        <w:t>：1【发货条件设置】→点击2【增加】→3选择行政区→点击【确认】</w:t>
      </w:r>
    </w:p>
    <w:p w:rsidR="002E7EAA" w:rsidRDefault="00457C00">
      <w:pPr>
        <w:spacing w:line="288" w:lineRule="auto"/>
        <w:ind w:left="420"/>
        <w:jc w:val="center"/>
        <w:rPr>
          <w:rFonts w:ascii="微软雅黑" w:eastAsia="微软雅黑" w:hAnsi="微软雅黑"/>
          <w:b/>
          <w:sz w:val="28"/>
          <w:szCs w:val="28"/>
        </w:rPr>
      </w:pPr>
      <w:r>
        <w:rPr>
          <w:noProof/>
        </w:rPr>
        <w:drawing>
          <wp:inline distT="0" distB="0" distL="0" distR="0" wp14:anchorId="47DF2A7A" wp14:editId="3F6DACC4">
            <wp:extent cx="5274310" cy="2338644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Chars="200" w:left="420" w:firstLineChars="200" w:firstLine="480"/>
        <w:jc w:val="left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在以下页面选择，点击【保存】。</w:t>
      </w:r>
    </w:p>
    <w:p w:rsidR="002E7EAA" w:rsidRDefault="00457C00">
      <w:pPr>
        <w:spacing w:line="288" w:lineRule="auto"/>
        <w:ind w:left="420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59983C40" wp14:editId="547EAE8E">
            <wp:extent cx="5274310" cy="2156118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3.7.2按价格区间选择发货方式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用户可以根据订单的价格区间选择不同的发货方式，如：订单价格1-100元，默认为EMS，订单价格在101-200元之间的，默认选择申通，订单价格在201-500元之间的，默认选择顺丰等。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color w:val="000000"/>
          <w:sz w:val="24"/>
        </w:rPr>
        <w:t>步</w:t>
      </w:r>
      <w:r>
        <w:rPr>
          <w:rFonts w:ascii="微软雅黑" w:eastAsia="微软雅黑" w:hAnsi="微软雅黑" w:hint="eastAsia"/>
          <w:sz w:val="24"/>
        </w:rPr>
        <w:t>骤：1【发货条件设置】→点击2【按价格区间选择发货方式】→3【增加】→4填写【价格区间】→5选择【发货方式】→点击6【保存】</w:t>
      </w:r>
    </w:p>
    <w:p w:rsidR="002E7EAA" w:rsidRDefault="00E613EF" w:rsidP="005F19A3">
      <w:pPr>
        <w:spacing w:line="288" w:lineRule="auto"/>
        <w:ind w:left="420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C35AB1" wp14:editId="657B1283">
            <wp:extent cx="5274310" cy="2089579"/>
            <wp:effectExtent l="0" t="0" r="254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3.7.3按优先级选择发货方式</w:t>
      </w:r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如果以上两种发货方式还没有包含所有的订单，用户也可以设置默认的发货方式和备用发货方式。如果收方地址不在默认发货方式</w:t>
      </w:r>
      <w:proofErr w:type="gramStart"/>
      <w:r>
        <w:rPr>
          <w:rFonts w:ascii="微软雅黑" w:eastAsia="微软雅黑" w:hAnsi="微软雅黑" w:hint="eastAsia"/>
          <w:sz w:val="24"/>
        </w:rPr>
        <w:t>派件范围</w:t>
      </w:r>
      <w:proofErr w:type="gramEnd"/>
      <w:r>
        <w:rPr>
          <w:rFonts w:ascii="微软雅黑" w:eastAsia="微软雅黑" w:hAnsi="微软雅黑" w:hint="eastAsia"/>
          <w:sz w:val="24"/>
        </w:rPr>
        <w:t>内，会自动使用备选发货方式。</w:t>
      </w:r>
    </w:p>
    <w:p w:rsidR="002E7EAA" w:rsidRDefault="005F19A3">
      <w:pPr>
        <w:spacing w:line="288" w:lineRule="auto"/>
        <w:ind w:left="420"/>
        <w:jc w:val="center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67D28EA1" wp14:editId="60D6B523">
            <wp:extent cx="5274310" cy="1872258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Cs w:val="28"/>
        </w:rPr>
      </w:pPr>
      <w:bookmarkStart w:id="17" w:name="_Toc450747393"/>
      <w:r>
        <w:rPr>
          <w:rFonts w:ascii="微软雅黑" w:eastAsia="微软雅黑" w:hAnsi="微软雅黑" w:hint="eastAsia"/>
          <w:color w:val="000000"/>
          <w:szCs w:val="28"/>
        </w:rPr>
        <w:t>顺</w:t>
      </w:r>
      <w:proofErr w:type="gramStart"/>
      <w:r>
        <w:rPr>
          <w:rFonts w:ascii="微软雅黑" w:eastAsia="微软雅黑" w:hAnsi="微软雅黑" w:hint="eastAsia"/>
          <w:color w:val="000000"/>
          <w:szCs w:val="28"/>
        </w:rPr>
        <w:t>丰业务</w:t>
      </w:r>
      <w:proofErr w:type="gramEnd"/>
      <w:r>
        <w:rPr>
          <w:rFonts w:ascii="微软雅黑" w:eastAsia="微软雅黑" w:hAnsi="微软雅黑" w:hint="eastAsia"/>
          <w:color w:val="000000"/>
          <w:szCs w:val="28"/>
        </w:rPr>
        <w:t>配置</w:t>
      </w:r>
      <w:bookmarkEnd w:id="17"/>
    </w:p>
    <w:p w:rsidR="002E7EAA" w:rsidRDefault="005F19A3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顺</w:t>
      </w:r>
      <w:proofErr w:type="gramStart"/>
      <w:r>
        <w:rPr>
          <w:rFonts w:ascii="微软雅黑" w:eastAsia="微软雅黑" w:hAnsi="微软雅黑" w:hint="eastAsia"/>
          <w:sz w:val="24"/>
        </w:rPr>
        <w:t>丰业务</w:t>
      </w:r>
      <w:proofErr w:type="gramEnd"/>
      <w:r>
        <w:rPr>
          <w:rFonts w:ascii="微软雅黑" w:eastAsia="微软雅黑" w:hAnsi="微软雅黑" w:hint="eastAsia"/>
          <w:sz w:val="24"/>
        </w:rPr>
        <w:t>配置包含运费付款方式、业务类型、增值服务、同城</w:t>
      </w:r>
      <w:proofErr w:type="gramStart"/>
      <w:r>
        <w:rPr>
          <w:rFonts w:ascii="微软雅黑" w:eastAsia="微软雅黑" w:hAnsi="微软雅黑" w:hint="eastAsia"/>
          <w:sz w:val="24"/>
        </w:rPr>
        <w:t>配服务</w:t>
      </w:r>
      <w:proofErr w:type="gramEnd"/>
      <w:r>
        <w:rPr>
          <w:rFonts w:ascii="微软雅黑" w:eastAsia="微软雅黑" w:hAnsi="微软雅黑" w:hint="eastAsia"/>
          <w:sz w:val="24"/>
        </w:rPr>
        <w:t>，根据自身需要设置相应的顺丰服务。</w:t>
      </w:r>
    </w:p>
    <w:p w:rsidR="002E7EAA" w:rsidRDefault="005F19A3">
      <w:pPr>
        <w:spacing w:line="288" w:lineRule="auto"/>
        <w:jc w:val="center"/>
      </w:pPr>
      <w:r>
        <w:rPr>
          <w:noProof/>
        </w:rPr>
        <w:lastRenderedPageBreak/>
        <w:drawing>
          <wp:inline distT="0" distB="0" distL="0" distR="0" wp14:anchorId="361F179A" wp14:editId="61773F55">
            <wp:extent cx="5274310" cy="2447304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Cs w:val="28"/>
        </w:rPr>
      </w:pPr>
      <w:bookmarkStart w:id="18" w:name="_Toc450747394"/>
      <w:r>
        <w:rPr>
          <w:rFonts w:ascii="微软雅黑" w:eastAsia="微软雅黑" w:hAnsi="微软雅黑" w:hint="eastAsia"/>
          <w:color w:val="000000"/>
          <w:szCs w:val="28"/>
        </w:rPr>
        <w:t>发货清单</w:t>
      </w:r>
      <w:r w:rsidR="005F19A3">
        <w:rPr>
          <w:rFonts w:ascii="微软雅黑" w:eastAsia="微软雅黑" w:hAnsi="微软雅黑" w:hint="eastAsia"/>
          <w:color w:val="000000"/>
          <w:szCs w:val="28"/>
        </w:rPr>
        <w:t>模板</w:t>
      </w:r>
      <w:r>
        <w:rPr>
          <w:rFonts w:ascii="微软雅黑" w:eastAsia="微软雅黑" w:hAnsi="微软雅黑" w:hint="eastAsia"/>
          <w:color w:val="000000"/>
          <w:szCs w:val="28"/>
        </w:rPr>
        <w:t>设置</w:t>
      </w:r>
      <w:bookmarkEnd w:id="18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设置发货清单，勾选显示字段，保存模板即可。</w:t>
      </w:r>
    </w:p>
    <w:p w:rsidR="002E7EAA" w:rsidRDefault="005F19A3">
      <w:pPr>
        <w:spacing w:line="288" w:lineRule="auto"/>
        <w:jc w:val="center"/>
        <w:rPr>
          <w:rFonts w:ascii="微软雅黑" w:eastAsia="微软雅黑" w:hAnsi="微软雅黑"/>
          <w:color w:val="000000"/>
          <w:sz w:val="24"/>
        </w:rPr>
      </w:pPr>
      <w:r>
        <w:rPr>
          <w:noProof/>
        </w:rPr>
        <w:drawing>
          <wp:inline distT="0" distB="0" distL="0" distR="0" wp14:anchorId="46EAD3E9" wp14:editId="7219CEA5">
            <wp:extent cx="5274310" cy="254253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9B4FFD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Cs w:val="28"/>
        </w:rPr>
      </w:pPr>
      <w:bookmarkStart w:id="19" w:name="_Toc450747395"/>
      <w:r>
        <w:rPr>
          <w:rFonts w:ascii="微软雅黑" w:eastAsia="微软雅黑" w:hAnsi="微软雅黑" w:hint="eastAsia"/>
          <w:color w:val="000000"/>
          <w:szCs w:val="28"/>
        </w:rPr>
        <w:t>参数</w:t>
      </w:r>
      <w:r w:rsidR="00F73B0E">
        <w:rPr>
          <w:rFonts w:ascii="微软雅黑" w:eastAsia="微软雅黑" w:hAnsi="微软雅黑" w:hint="eastAsia"/>
          <w:color w:val="000000"/>
          <w:szCs w:val="28"/>
        </w:rPr>
        <w:t>设置</w:t>
      </w:r>
      <w:bookmarkEnd w:id="19"/>
    </w:p>
    <w:p w:rsidR="002E7EAA" w:rsidRDefault="00F73B0E">
      <w:pPr>
        <w:spacing w:line="288" w:lineRule="auto"/>
        <w:ind w:leftChars="200" w:left="420"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用户可在【参数设置】界面设置简称取值、库存管理</w:t>
      </w:r>
      <w:r w:rsidR="009B4FFD">
        <w:rPr>
          <w:rFonts w:ascii="微软雅黑" w:eastAsia="微软雅黑" w:hAnsi="微软雅黑" w:hint="eastAsia"/>
          <w:color w:val="000000"/>
          <w:sz w:val="24"/>
        </w:rPr>
        <w:t>、打印设置</w:t>
      </w:r>
      <w:r>
        <w:rPr>
          <w:rFonts w:ascii="微软雅黑" w:eastAsia="微软雅黑" w:hAnsi="微软雅黑" w:hint="eastAsia"/>
          <w:color w:val="000000"/>
          <w:sz w:val="24"/>
        </w:rPr>
        <w:t>以及界面的合并等设置。</w:t>
      </w:r>
    </w:p>
    <w:p w:rsidR="002E7EAA" w:rsidRDefault="009B4FFD">
      <w:pPr>
        <w:spacing w:line="288" w:lineRule="auto"/>
        <w:jc w:val="center"/>
        <w:rPr>
          <w:rFonts w:ascii="微软雅黑" w:eastAsia="微软雅黑" w:hAnsi="微软雅黑"/>
          <w:color w:val="000000"/>
        </w:rPr>
      </w:pPr>
      <w:r>
        <w:rPr>
          <w:noProof/>
        </w:rPr>
        <w:lastRenderedPageBreak/>
        <w:drawing>
          <wp:inline distT="0" distB="0" distL="0" distR="0" wp14:anchorId="3DD75651" wp14:editId="5C3AE683">
            <wp:extent cx="5274310" cy="2492478"/>
            <wp:effectExtent l="0" t="0" r="2540" b="317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20" w:name="_Toc357536899"/>
      <w:bookmarkStart w:id="21" w:name="_Toc450747396"/>
      <w:r>
        <w:rPr>
          <w:rFonts w:ascii="微软雅黑" w:eastAsia="微软雅黑" w:hAnsi="微软雅黑" w:hint="eastAsia"/>
        </w:rPr>
        <w:t>订单</w:t>
      </w:r>
      <w:bookmarkEnd w:id="20"/>
      <w:r>
        <w:rPr>
          <w:rFonts w:ascii="微软雅黑" w:eastAsia="微软雅黑" w:hAnsi="微软雅黑" w:hint="eastAsia"/>
        </w:rPr>
        <w:t>管理</w:t>
      </w:r>
      <w:bookmarkEnd w:id="21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  <w:lang w:val="zh-CN"/>
        </w:rPr>
        <w:t>本模块</w:t>
      </w:r>
      <w:r>
        <w:rPr>
          <w:rFonts w:ascii="微软雅黑" w:eastAsia="微软雅黑" w:hAnsi="微软雅黑" w:hint="eastAsia"/>
          <w:sz w:val="24"/>
        </w:rPr>
        <w:t>包括了获取订单、导入订单、</w:t>
      </w:r>
      <w:r>
        <w:rPr>
          <w:rFonts w:ascii="微软雅黑" w:eastAsia="微软雅黑" w:hAnsi="微软雅黑" w:hint="eastAsia"/>
          <w:color w:val="000000"/>
          <w:sz w:val="24"/>
        </w:rPr>
        <w:t>导</w:t>
      </w:r>
      <w:r>
        <w:rPr>
          <w:rFonts w:ascii="微软雅黑" w:eastAsia="微软雅黑" w:hAnsi="微软雅黑" w:hint="eastAsia"/>
          <w:sz w:val="24"/>
        </w:rPr>
        <w:t>出订单、手工新建订单</w:t>
      </w:r>
      <w:r>
        <w:rPr>
          <w:rFonts w:ascii="微软雅黑" w:eastAsia="微软雅黑" w:hAnsi="微软雅黑" w:hint="eastAsia"/>
          <w:color w:val="000000"/>
          <w:sz w:val="24"/>
        </w:rPr>
        <w:t>、打单、</w:t>
      </w:r>
      <w:r w:rsidR="006B6687">
        <w:rPr>
          <w:rFonts w:ascii="微软雅黑" w:eastAsia="微软雅黑" w:hAnsi="微软雅黑" w:hint="eastAsia"/>
          <w:sz w:val="24"/>
        </w:rPr>
        <w:t>确认发货</w:t>
      </w:r>
      <w:r>
        <w:rPr>
          <w:rFonts w:ascii="微软雅黑" w:eastAsia="微软雅黑" w:hAnsi="微软雅黑" w:hint="eastAsia"/>
          <w:sz w:val="24"/>
        </w:rPr>
        <w:t>等功能。</w:t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22" w:name="_Toc450747397"/>
      <w:bookmarkStart w:id="23" w:name="_Toc357536900"/>
      <w:r>
        <w:rPr>
          <w:rFonts w:ascii="微软雅黑" w:eastAsia="微软雅黑" w:hAnsi="微软雅黑" w:hint="eastAsia"/>
        </w:rPr>
        <w:t>获取订单</w:t>
      </w:r>
      <w:bookmarkEnd w:id="22"/>
      <w:bookmarkEnd w:id="23"/>
    </w:p>
    <w:p w:rsidR="002E7EAA" w:rsidRDefault="006B6687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参数设置若设置了自动下载和同步订单，则系统会自动从已绑定店铺获取订单信息，没有设置的话，可人工</w:t>
      </w:r>
      <w:r w:rsidR="00F73B0E">
        <w:rPr>
          <w:rFonts w:ascii="微软雅黑" w:eastAsia="微软雅黑" w:hAnsi="微软雅黑" w:hint="eastAsia"/>
          <w:sz w:val="24"/>
          <w:lang w:val="zh-CN"/>
        </w:rPr>
        <w:t>手动获取</w:t>
      </w:r>
      <w:r>
        <w:rPr>
          <w:rFonts w:ascii="微软雅黑" w:eastAsia="微软雅黑" w:hAnsi="微软雅黑" w:hint="eastAsia"/>
          <w:sz w:val="24"/>
          <w:lang w:val="zh-CN"/>
        </w:rPr>
        <w:t>已绑定店铺的订单信息</w:t>
      </w:r>
      <w:r w:rsidR="00F73B0E">
        <w:rPr>
          <w:rFonts w:ascii="微软雅黑" w:eastAsia="微软雅黑" w:hAnsi="微软雅黑" w:hint="eastAsia"/>
          <w:sz w:val="24"/>
          <w:lang w:val="zh-CN"/>
        </w:rPr>
        <w:t>。</w:t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4.1.1</w:t>
      </w:r>
      <w:r w:rsidR="00B064ED">
        <w:rPr>
          <w:rFonts w:ascii="微软雅黑" w:eastAsia="微软雅黑" w:hAnsi="微软雅黑" w:hint="eastAsia"/>
          <w:b/>
          <w:sz w:val="28"/>
          <w:szCs w:val="28"/>
        </w:rPr>
        <w:t>刷新平台订单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</w:t>
      </w:r>
      <w:r>
        <w:rPr>
          <w:rFonts w:ascii="微软雅黑" w:eastAsia="微软雅黑" w:hAnsi="微软雅黑" w:hint="eastAsia"/>
          <w:sz w:val="24"/>
          <w:lang w:val="zh-CN"/>
        </w:rPr>
        <w:t>：1【订单管理】→点击2【</w:t>
      </w:r>
      <w:r w:rsidR="00B064ED">
        <w:rPr>
          <w:rFonts w:ascii="微软雅黑" w:eastAsia="微软雅黑" w:hAnsi="微软雅黑" w:hint="eastAsia"/>
          <w:sz w:val="24"/>
          <w:lang w:val="zh-CN"/>
        </w:rPr>
        <w:t>刷新</w:t>
      </w:r>
      <w:r>
        <w:rPr>
          <w:rFonts w:ascii="微软雅黑" w:eastAsia="微软雅黑" w:hAnsi="微软雅黑" w:hint="eastAsia"/>
          <w:sz w:val="24"/>
          <w:lang w:val="zh-CN"/>
        </w:rPr>
        <w:t>平台订单】</w:t>
      </w:r>
    </w:p>
    <w:p w:rsidR="002E7EAA" w:rsidRDefault="00B064ED">
      <w:pPr>
        <w:spacing w:line="288" w:lineRule="auto"/>
        <w:jc w:val="center"/>
      </w:pPr>
      <w:r>
        <w:rPr>
          <w:noProof/>
        </w:rPr>
        <w:lastRenderedPageBreak/>
        <w:drawing>
          <wp:inline distT="0" distB="0" distL="0" distR="0" wp14:anchorId="4A65C533" wp14:editId="46B24726">
            <wp:extent cx="5274310" cy="2489425"/>
            <wp:effectExtent l="0" t="0" r="2540" b="635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sz w:val="28"/>
          <w:szCs w:val="28"/>
        </w:rPr>
        <w:t>4.1.2获取</w:t>
      </w:r>
      <w:r w:rsidR="00B064ED">
        <w:rPr>
          <w:rFonts w:ascii="微软雅黑" w:eastAsia="微软雅黑" w:hAnsi="微软雅黑" w:hint="eastAsia"/>
          <w:b/>
          <w:sz w:val="28"/>
          <w:szCs w:val="28"/>
        </w:rPr>
        <w:t>平台订单</w:t>
      </w:r>
    </w:p>
    <w:p w:rsidR="00B064ED" w:rsidRDefault="00B064ED" w:rsidP="00B064ED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</w:t>
      </w:r>
      <w:r>
        <w:rPr>
          <w:rFonts w:ascii="微软雅黑" w:eastAsia="微软雅黑" w:hAnsi="微软雅黑" w:hint="eastAsia"/>
          <w:sz w:val="24"/>
          <w:lang w:val="zh-CN"/>
        </w:rPr>
        <w:t>：1【订单管理】→点击2【获取平台订单】，可以根据交易时间和交易编号两种方式来获取平台订单。</w:t>
      </w:r>
    </w:p>
    <w:p w:rsidR="002E7EAA" w:rsidRPr="00B064ED" w:rsidRDefault="00B064ED" w:rsidP="00B064ED">
      <w:pPr>
        <w:spacing w:line="288" w:lineRule="auto"/>
        <w:ind w:firstLineChars="200" w:firstLine="420"/>
        <w:jc w:val="left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drawing>
          <wp:inline distT="0" distB="0" distL="0" distR="0" wp14:anchorId="18A36697" wp14:editId="4FA37344">
            <wp:extent cx="5274310" cy="2499193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</w:rPr>
      </w:pPr>
      <w:bookmarkStart w:id="24" w:name="_Toc357536901"/>
      <w:bookmarkStart w:id="25" w:name="_Toc450747398"/>
      <w:r>
        <w:rPr>
          <w:rFonts w:ascii="微软雅黑" w:eastAsia="微软雅黑" w:hAnsi="微软雅黑" w:hint="eastAsia"/>
          <w:color w:val="000000"/>
        </w:rPr>
        <w:t>导入订单</w:t>
      </w:r>
      <w:bookmarkEnd w:id="24"/>
      <w:bookmarkEnd w:id="25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系统支持用户自行导入订单，导入完成后订单来源为导入。现在支持多家平台的订单模板直接导入。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</w:t>
      </w:r>
      <w:r>
        <w:rPr>
          <w:rFonts w:ascii="微软雅黑" w:eastAsia="微软雅黑" w:hAnsi="微软雅黑" w:hint="eastAsia"/>
          <w:sz w:val="24"/>
          <w:lang w:val="zh-CN"/>
        </w:rPr>
        <w:t>：1【订单管理】→2【新建/导入】→ 3下载订单列表模板文件→ 4选择订单列表文件→5点击【导入】→6系统提示成功导入</w:t>
      </w:r>
    </w:p>
    <w:p w:rsidR="002E7EAA" w:rsidRDefault="00B064ED">
      <w:pPr>
        <w:spacing w:line="288" w:lineRule="auto"/>
        <w:ind w:firstLineChars="200" w:firstLine="420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lastRenderedPageBreak/>
        <w:drawing>
          <wp:inline distT="0" distB="0" distL="0" distR="0" wp14:anchorId="3766F2A8" wp14:editId="2D364EF7">
            <wp:extent cx="5274310" cy="2471722"/>
            <wp:effectExtent l="0" t="0" r="2540" b="508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1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4"/>
        </w:rPr>
      </w:pPr>
      <w:bookmarkStart w:id="26" w:name="_Toc357536902"/>
      <w:bookmarkStart w:id="27" w:name="_Toc450747399"/>
      <w:r>
        <w:rPr>
          <w:rFonts w:ascii="微软雅黑" w:eastAsia="微软雅黑" w:hAnsi="微软雅黑" w:hint="eastAsia"/>
          <w:color w:val="000000"/>
        </w:rPr>
        <w:t>手工新建订单</w:t>
      </w:r>
      <w:bookmarkEnd w:id="26"/>
      <w:bookmarkEnd w:id="27"/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系统支持用户手工新建订单，新建订单时，需要手动添加的信息包括：</w:t>
      </w:r>
    </w:p>
    <w:p w:rsidR="002E7EAA" w:rsidRDefault="00F73B0E">
      <w:pPr>
        <w:numPr>
          <w:ilvl w:val="0"/>
          <w:numId w:val="7"/>
        </w:numPr>
        <w:spacing w:line="288" w:lineRule="auto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收件人信息(姓名、地址、手机号码)——必填项</w:t>
      </w:r>
    </w:p>
    <w:p w:rsidR="002E7EAA" w:rsidRDefault="00F73B0E">
      <w:pPr>
        <w:numPr>
          <w:ilvl w:val="0"/>
          <w:numId w:val="7"/>
        </w:numPr>
        <w:spacing w:line="288" w:lineRule="auto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商品信息(商品标题、编码、数量、单价)——必填项</w:t>
      </w:r>
    </w:p>
    <w:p w:rsidR="002E7EAA" w:rsidRDefault="00F73B0E">
      <w:pPr>
        <w:numPr>
          <w:ilvl w:val="0"/>
          <w:numId w:val="7"/>
        </w:numPr>
        <w:spacing w:line="288" w:lineRule="auto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物流信息(订单金额、付款方式、发货方式)——必选项</w:t>
      </w:r>
    </w:p>
    <w:p w:rsidR="002E7EAA" w:rsidRDefault="00F73B0E">
      <w:pPr>
        <w:spacing w:line="288" w:lineRule="auto"/>
        <w:ind w:left="425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不需要手动添加的信息：卖家信息</w:t>
      </w:r>
    </w:p>
    <w:p w:rsidR="002E7EAA" w:rsidRDefault="00F73B0E">
      <w:pPr>
        <w:spacing w:line="288" w:lineRule="auto"/>
        <w:ind w:left="425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收件人信息支持手工添加和选择两种方式。自助订单添加成功后，显示在“待审核发货</w:t>
      </w:r>
      <w:r>
        <w:rPr>
          <w:rFonts w:ascii="微软雅黑" w:eastAsia="微软雅黑" w:hAnsi="微软雅黑"/>
          <w:color w:val="000000"/>
          <w:sz w:val="24"/>
        </w:rPr>
        <w:t>”</w:t>
      </w:r>
      <w:r>
        <w:rPr>
          <w:rFonts w:ascii="微软雅黑" w:eastAsia="微软雅黑" w:hAnsi="微软雅黑" w:hint="eastAsia"/>
          <w:color w:val="000000"/>
          <w:sz w:val="24"/>
        </w:rPr>
        <w:t>页签中。</w:t>
      </w:r>
      <w:r>
        <w:rPr>
          <w:rFonts w:ascii="微软雅黑" w:eastAsia="微软雅黑" w:hAnsi="微软雅黑"/>
          <w:color w:val="000000"/>
          <w:sz w:val="24"/>
        </w:rPr>
        <w:t xml:space="preserve"> 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color w:val="000000"/>
          <w:sz w:val="24"/>
        </w:rPr>
        <w:t>步骤：1【订单管理】→点击2【手工新建】→填写订单信息（包括收件人信息、商品信息、物流信息）→3点击商品信息栏的【确认】→4点击【确认】</w:t>
      </w:r>
    </w:p>
    <w:p w:rsidR="002E7EAA" w:rsidRDefault="00B064ED">
      <w:pPr>
        <w:spacing w:line="288" w:lineRule="auto"/>
        <w:jc w:val="center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5217F3" wp14:editId="7E09AE32">
            <wp:extent cx="5274310" cy="2432653"/>
            <wp:effectExtent l="0" t="0" r="2540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numPr>
          <w:ilvl w:val="0"/>
          <w:numId w:val="6"/>
        </w:numPr>
        <w:spacing w:line="288" w:lineRule="auto"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color w:val="000000"/>
          <w:sz w:val="24"/>
        </w:rPr>
        <w:t>系统支持通过复制订单编号、</w:t>
      </w:r>
      <w:proofErr w:type="gramStart"/>
      <w:r>
        <w:rPr>
          <w:rFonts w:ascii="微软雅黑" w:eastAsia="微软雅黑" w:hAnsi="微软雅黑" w:hint="eastAsia"/>
          <w:color w:val="000000"/>
          <w:sz w:val="24"/>
        </w:rPr>
        <w:t>运单号</w:t>
      </w:r>
      <w:proofErr w:type="gramEnd"/>
      <w:r>
        <w:rPr>
          <w:rFonts w:ascii="微软雅黑" w:eastAsia="微软雅黑" w:hAnsi="微软雅黑" w:hint="eastAsia"/>
          <w:color w:val="000000"/>
          <w:sz w:val="24"/>
        </w:rPr>
        <w:t>快速新建订单，输入相应单号，复制的份数，点击复制，原单号上的相关信息即可复制到本订单中：</w:t>
      </w:r>
    </w:p>
    <w:p w:rsidR="002E7EAA" w:rsidRDefault="00335332" w:rsidP="00335332">
      <w:pPr>
        <w:spacing w:line="288" w:lineRule="auto"/>
        <w:ind w:left="420"/>
        <w:jc w:val="left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57304046" wp14:editId="16C0C1E0">
            <wp:extent cx="5274310" cy="244791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28" w:name="_Toc450747400"/>
      <w:r>
        <w:rPr>
          <w:rFonts w:ascii="微软雅黑" w:eastAsia="微软雅黑" w:hAnsi="微软雅黑" w:hint="eastAsia"/>
        </w:rPr>
        <w:t>导出订单</w:t>
      </w:r>
      <w:bookmarkEnd w:id="28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系统支持导出【订单管理】的订单信息，导出后显示数据与系统的一致。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color w:val="000000"/>
          <w:sz w:val="24"/>
        </w:rPr>
        <w:t>步骤：1【订单管理】→2【导出订单】→3选择保存的位置点击【保存】</w:t>
      </w:r>
    </w:p>
    <w:p w:rsidR="002E7EAA" w:rsidRDefault="00335332">
      <w:pPr>
        <w:spacing w:line="288" w:lineRule="auto"/>
        <w:jc w:val="center"/>
        <w:rPr>
          <w:rFonts w:ascii="微软雅黑" w:eastAsia="微软雅黑" w:hAnsi="微软雅黑"/>
        </w:rPr>
      </w:pPr>
      <w:r>
        <w:rPr>
          <w:noProof/>
        </w:rPr>
        <w:lastRenderedPageBreak/>
        <w:drawing>
          <wp:inline distT="0" distB="0" distL="0" distR="0" wp14:anchorId="7F826C54" wp14:editId="4534DC76">
            <wp:extent cx="5274310" cy="2486984"/>
            <wp:effectExtent l="0" t="0" r="254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</w:rPr>
      </w:pPr>
      <w:bookmarkStart w:id="29" w:name="_Toc450747401"/>
      <w:r>
        <w:rPr>
          <w:rFonts w:ascii="微软雅黑" w:eastAsia="微软雅黑" w:hAnsi="微软雅黑" w:hint="eastAsia"/>
          <w:color w:val="000000"/>
        </w:rPr>
        <w:t>同步订单</w:t>
      </w:r>
      <w:bookmarkEnd w:id="29"/>
    </w:p>
    <w:p w:rsidR="002E7EAA" w:rsidRDefault="00F73B0E">
      <w:pPr>
        <w:spacing w:line="288" w:lineRule="auto"/>
        <w:ind w:firstLine="42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>对于在其他平台状态已经变更的订单，系统支持在【订单管理】界面对现已存在</w:t>
      </w:r>
      <w:proofErr w:type="gramStart"/>
      <w:r>
        <w:rPr>
          <w:rFonts w:ascii="微软雅黑" w:eastAsia="微软雅黑" w:hAnsi="微软雅黑" w:hint="eastAsia"/>
          <w:color w:val="000000"/>
          <w:sz w:val="24"/>
        </w:rPr>
        <w:t>于</w:t>
      </w:r>
      <w:r w:rsidR="00335332">
        <w:rPr>
          <w:rFonts w:ascii="微软雅黑" w:eastAsia="微软雅黑" w:hAnsi="微软雅黑" w:hint="eastAsia"/>
          <w:color w:val="000000"/>
          <w:sz w:val="24"/>
        </w:rPr>
        <w:t>易打单</w:t>
      </w:r>
      <w:proofErr w:type="gramEnd"/>
      <w:r>
        <w:rPr>
          <w:rFonts w:ascii="微软雅黑" w:eastAsia="微软雅黑" w:hAnsi="微软雅黑" w:hint="eastAsia"/>
          <w:color w:val="000000"/>
          <w:sz w:val="24"/>
        </w:rPr>
        <w:t>系统的订单进行单个或批量更新。</w:t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4.5.1批量更新</w:t>
      </w:r>
    </w:p>
    <w:p w:rsidR="002E7EAA" w:rsidRDefault="00F73B0E">
      <w:pPr>
        <w:spacing w:line="288" w:lineRule="auto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</w:rPr>
        <w:tab/>
        <w:t>批量更新即同时选定多个订单对状态进行更新。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</w:t>
      </w:r>
      <w:r>
        <w:rPr>
          <w:rFonts w:ascii="微软雅黑" w:eastAsia="微软雅黑" w:hAnsi="微软雅黑" w:hint="eastAsia"/>
          <w:color w:val="000000"/>
          <w:sz w:val="24"/>
        </w:rPr>
        <w:t>步骤：1【订单管理】→2选定需更新状态的订单→3点击【订单同步】→4提示更新成功。</w:t>
      </w:r>
    </w:p>
    <w:p w:rsidR="002E7EAA" w:rsidRDefault="00335332">
      <w:pPr>
        <w:spacing w:line="288" w:lineRule="auto"/>
        <w:rPr>
          <w:rFonts w:ascii="微软雅黑" w:eastAsia="微软雅黑" w:hAnsi="微软雅黑"/>
          <w:color w:val="000000"/>
        </w:rPr>
      </w:pPr>
      <w:r>
        <w:rPr>
          <w:noProof/>
        </w:rPr>
        <w:drawing>
          <wp:inline distT="0" distB="0" distL="0" distR="0" wp14:anchorId="276F33BA" wp14:editId="6DBD0ABF">
            <wp:extent cx="5274310" cy="2485763"/>
            <wp:effectExtent l="0" t="0" r="254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4.5.2同步单个订单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lastRenderedPageBreak/>
        <w:t>设置</w:t>
      </w:r>
      <w:r>
        <w:rPr>
          <w:rFonts w:ascii="微软雅黑" w:eastAsia="微软雅黑" w:hAnsi="微软雅黑" w:hint="eastAsia"/>
          <w:color w:val="000000"/>
          <w:sz w:val="24"/>
        </w:rPr>
        <w:t>步骤：1【订单管理】→2选定需更新的订单→3点击【订单同步】或【重新同步此订单】→4提示更新成功。</w:t>
      </w:r>
    </w:p>
    <w:p w:rsidR="002E7EAA" w:rsidRDefault="00335332">
      <w:pPr>
        <w:spacing w:line="288" w:lineRule="auto"/>
        <w:rPr>
          <w:rFonts w:ascii="微软雅黑" w:eastAsia="微软雅黑" w:hAnsi="微软雅黑"/>
          <w:color w:val="000000"/>
        </w:rPr>
      </w:pPr>
      <w:r>
        <w:rPr>
          <w:noProof/>
        </w:rPr>
        <w:drawing>
          <wp:inline distT="0" distB="0" distL="0" distR="0" wp14:anchorId="7952FAF3" wp14:editId="14D9F995">
            <wp:extent cx="5274310" cy="2487594"/>
            <wp:effectExtent l="0" t="0" r="2540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7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</w:rPr>
      </w:pPr>
      <w:bookmarkStart w:id="30" w:name="_Toc450747402"/>
      <w:r>
        <w:rPr>
          <w:rFonts w:ascii="微软雅黑" w:eastAsia="微软雅黑" w:hAnsi="微软雅黑" w:hint="eastAsia"/>
        </w:rPr>
        <w:t>订单打印发货</w:t>
      </w:r>
      <w:bookmarkEnd w:id="30"/>
    </w:p>
    <w:p w:rsidR="002E7EAA" w:rsidRDefault="00F73B0E">
      <w:pPr>
        <w:spacing w:line="288" w:lineRule="auto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4.6.1</w:t>
      </w:r>
      <w:r>
        <w:rPr>
          <w:rFonts w:ascii="微软雅黑" w:eastAsia="微软雅黑" w:hAnsi="微软雅黑" w:hint="eastAsia"/>
          <w:b/>
          <w:sz w:val="28"/>
          <w:szCs w:val="28"/>
        </w:rPr>
        <w:t>订单打印，确认发货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勾选订单，点【打单】，勾选物流公司及相关信息。打印之后在进入打印界面会保留上次操作记录。</w:t>
      </w:r>
    </w:p>
    <w:p w:rsidR="002E7EAA" w:rsidRDefault="00335332">
      <w:pPr>
        <w:spacing w:line="288" w:lineRule="auto"/>
        <w:rPr>
          <w:rFonts w:ascii="微软雅黑" w:eastAsia="微软雅黑" w:hAnsi="微软雅黑"/>
          <w:color w:val="FF0000"/>
          <w:szCs w:val="21"/>
        </w:rPr>
      </w:pPr>
      <w:r>
        <w:rPr>
          <w:noProof/>
        </w:rPr>
        <w:drawing>
          <wp:inline distT="0" distB="0" distL="0" distR="0" wp14:anchorId="34A55F86" wp14:editId="11F13C7A">
            <wp:extent cx="5274310" cy="2502245"/>
            <wp:effectExtent l="0" t="0" r="254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4.6.1</w:t>
      </w:r>
      <w:r>
        <w:rPr>
          <w:rFonts w:ascii="微软雅黑" w:eastAsia="微软雅黑" w:hAnsi="微软雅黑" w:hint="eastAsia"/>
          <w:b/>
          <w:sz w:val="28"/>
          <w:szCs w:val="28"/>
        </w:rPr>
        <w:t>取消运单号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已经打印过的订单如果要修改订单信息，或者更换物流公司等操作，需取消</w:t>
      </w:r>
      <w:r>
        <w:rPr>
          <w:rFonts w:ascii="微软雅黑" w:eastAsia="微软雅黑" w:hAnsi="微软雅黑" w:hint="eastAsia"/>
          <w:color w:val="000000"/>
          <w:sz w:val="24"/>
          <w:lang w:val="zh-CN"/>
        </w:rPr>
        <w:lastRenderedPageBreak/>
        <w:t>当前运单号。注意撕掉已经打印过的快递单，避免重复发货。</w:t>
      </w:r>
    </w:p>
    <w:p w:rsidR="002E7EAA" w:rsidRDefault="00335332">
      <w:pPr>
        <w:spacing w:line="288" w:lineRule="auto"/>
        <w:ind w:left="42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noProof/>
        </w:rPr>
        <w:drawing>
          <wp:inline distT="0" distB="0" distL="0" distR="0" wp14:anchorId="4A6F8ADB" wp14:editId="041FE17F">
            <wp:extent cx="5274310" cy="2277598"/>
            <wp:effectExtent l="0" t="0" r="2540" b="889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7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4.6.2合并订单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商家把符合条件的多个订单合并成一个订单，以一个运单寄出。对于符合条件的订单，系统可自动提示合并。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对于符合合并条件的订单，可直接点击【提示可合并订单】。系统会自动显示符合合并条件的订单。显示结果为同一颜色且相邻的订单可合并为一个订单。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FF0000"/>
          <w:szCs w:val="21"/>
          <w:lang w:val="zh-CN"/>
        </w:rPr>
      </w:pPr>
      <w:r>
        <w:rPr>
          <w:rFonts w:ascii="微软雅黑" w:eastAsia="微软雅黑" w:hAnsi="微软雅黑" w:hint="eastAsia"/>
          <w:color w:val="FF0000"/>
          <w:szCs w:val="21"/>
          <w:lang w:val="zh-CN"/>
        </w:rPr>
        <w:t>点击【一键合并订单】：自动合并符合条件的订单。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FF0000"/>
          <w:szCs w:val="21"/>
          <w:lang w:val="zh-CN"/>
        </w:rPr>
      </w:pPr>
      <w:r>
        <w:rPr>
          <w:rFonts w:ascii="微软雅黑" w:eastAsia="微软雅黑" w:hAnsi="微软雅黑" w:hint="eastAsia"/>
          <w:color w:val="FF0000"/>
          <w:szCs w:val="21"/>
          <w:lang w:val="zh-CN"/>
        </w:rPr>
        <w:t>点击【合并所选订单】：将用户勾选的订单进行合并。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设置步骤：1【订单管理】→2点击【提示可合并订单】→3点击【一键合并订单】或【合并所选订单】</w:t>
      </w:r>
    </w:p>
    <w:p w:rsidR="002E7EAA" w:rsidRDefault="00335332">
      <w:pPr>
        <w:spacing w:line="288" w:lineRule="auto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noProof/>
        </w:rPr>
        <w:drawing>
          <wp:inline distT="0" distB="0" distL="0" distR="0" wp14:anchorId="6A689310" wp14:editId="319BBED4">
            <wp:extent cx="5274310" cy="2466228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335332">
      <w:pPr>
        <w:spacing w:line="288" w:lineRule="auto"/>
        <w:jc w:val="center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noProof/>
        </w:rPr>
        <w:lastRenderedPageBreak/>
        <w:drawing>
          <wp:inline distT="0" distB="0" distL="0" distR="0" wp14:anchorId="3E413307" wp14:editId="10CDB2A5">
            <wp:extent cx="5274310" cy="1908275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left="420"/>
        <w:rPr>
          <w:rFonts w:ascii="微软雅黑" w:eastAsia="微软雅黑" w:hAnsi="微软雅黑"/>
          <w:color w:val="FF0000"/>
          <w:sz w:val="24"/>
          <w:lang w:val="zh-CN"/>
        </w:rPr>
      </w:pPr>
      <w:r>
        <w:rPr>
          <w:rFonts w:ascii="微软雅黑" w:eastAsia="微软雅黑" w:hAnsi="微软雅黑" w:hint="eastAsia"/>
          <w:color w:val="FF0000"/>
          <w:sz w:val="24"/>
          <w:lang w:val="zh-CN"/>
        </w:rPr>
        <w:t>备注：</w:t>
      </w:r>
    </w:p>
    <w:p w:rsidR="002E7EAA" w:rsidRDefault="00F73B0E">
      <w:pPr>
        <w:numPr>
          <w:ilvl w:val="0"/>
          <w:numId w:val="9"/>
        </w:numPr>
        <w:spacing w:line="288" w:lineRule="auto"/>
        <w:rPr>
          <w:rFonts w:ascii="微软雅黑" w:eastAsia="微软雅黑" w:hAnsi="微软雅黑"/>
          <w:color w:val="FF0000"/>
          <w:szCs w:val="21"/>
        </w:rPr>
      </w:pPr>
      <w:r>
        <w:rPr>
          <w:rFonts w:ascii="微软雅黑" w:eastAsia="微软雅黑" w:hAnsi="微软雅黑" w:hint="eastAsia"/>
          <w:color w:val="FF0000"/>
          <w:szCs w:val="21"/>
        </w:rPr>
        <w:t>同一颜色且相邻的两个订单可合并为同一订单。</w:t>
      </w:r>
    </w:p>
    <w:p w:rsidR="002E7EAA" w:rsidRDefault="00F73B0E">
      <w:pPr>
        <w:numPr>
          <w:ilvl w:val="0"/>
          <w:numId w:val="9"/>
        </w:numPr>
        <w:spacing w:line="288" w:lineRule="auto"/>
        <w:rPr>
          <w:rFonts w:ascii="微软雅黑" w:eastAsia="微软雅黑" w:hAnsi="微软雅黑"/>
          <w:color w:val="FF0000"/>
          <w:szCs w:val="21"/>
        </w:rPr>
      </w:pPr>
      <w:r>
        <w:rPr>
          <w:rFonts w:ascii="微软雅黑" w:eastAsia="微软雅黑" w:hAnsi="微软雅黑" w:hint="eastAsia"/>
          <w:color w:val="FF0000"/>
          <w:szCs w:val="21"/>
        </w:rPr>
        <w:t>如需合并全部符合条件的订单，点击【一键合并订单】。</w:t>
      </w:r>
    </w:p>
    <w:p w:rsidR="002E7EAA" w:rsidRDefault="00F73B0E">
      <w:pPr>
        <w:numPr>
          <w:ilvl w:val="0"/>
          <w:numId w:val="9"/>
        </w:numPr>
        <w:spacing w:line="288" w:lineRule="auto"/>
        <w:rPr>
          <w:rFonts w:ascii="微软雅黑" w:eastAsia="微软雅黑" w:hAnsi="微软雅黑"/>
          <w:color w:val="FF0000"/>
          <w:szCs w:val="21"/>
        </w:rPr>
      </w:pPr>
      <w:r>
        <w:rPr>
          <w:rFonts w:ascii="微软雅黑" w:eastAsia="微软雅黑" w:hAnsi="微软雅黑" w:hint="eastAsia"/>
          <w:color w:val="FF0000"/>
          <w:szCs w:val="21"/>
        </w:rPr>
        <w:t>当用户勾选部分订单后点击【合并所选订单】，会出现以下界面，点击【确定】即可。当用户点击【一键合并订单】时，则不会出现以下界面。</w:t>
      </w:r>
    </w:p>
    <w:p w:rsidR="002E7EAA" w:rsidRDefault="00335332">
      <w:pPr>
        <w:spacing w:line="288" w:lineRule="auto"/>
        <w:jc w:val="left"/>
        <w:rPr>
          <w:rFonts w:ascii="微软雅黑" w:eastAsia="微软雅黑" w:hAnsi="微软雅黑"/>
          <w:b/>
          <w:color w:val="FF0000"/>
          <w:sz w:val="24"/>
          <w:szCs w:val="21"/>
        </w:rPr>
      </w:pPr>
      <w:r>
        <w:rPr>
          <w:noProof/>
        </w:rPr>
        <w:drawing>
          <wp:inline distT="0" distB="0" distL="0" distR="0" wp14:anchorId="4CC43534" wp14:editId="2A050054">
            <wp:extent cx="5274310" cy="2012052"/>
            <wp:effectExtent l="0" t="0" r="254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 w:hint="eastAsia"/>
          <w:color w:val="000000"/>
          <w:szCs w:val="21"/>
        </w:rPr>
        <w:t>合并规则：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 w:hint="eastAsia"/>
          <w:color w:val="000000"/>
          <w:szCs w:val="21"/>
        </w:rPr>
        <w:t>不可合并的订单来源包括：淘宝、天猫、京东、一号店之间的订单不可合并；但淘宝、京东、一号店三者之一与手工新建、导入订单之间可进行合并。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 w:hint="eastAsia"/>
          <w:color w:val="000000"/>
          <w:szCs w:val="21"/>
        </w:rPr>
        <w:t>合并订单需收件人姓名、收件人地址和买家昵称三个条件需一致。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 w:hint="eastAsia"/>
          <w:color w:val="000000"/>
          <w:szCs w:val="21"/>
        </w:rPr>
        <w:t>合并的订单只支持修改发货方式，其余信息不支持修改。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</w:rPr>
      </w:pPr>
      <w:r>
        <w:rPr>
          <w:rFonts w:ascii="微软雅黑" w:eastAsia="微软雅黑" w:hAnsi="微软雅黑" w:hint="eastAsia"/>
          <w:color w:val="000000"/>
          <w:szCs w:val="21"/>
        </w:rPr>
        <w:t>已合并的订单支持取消合并。</w:t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lastRenderedPageBreak/>
        <w:t>4.6.3取</w:t>
      </w:r>
      <w:r>
        <w:rPr>
          <w:rFonts w:ascii="微软雅黑" w:eastAsia="微软雅黑" w:hAnsi="微软雅黑" w:hint="eastAsia"/>
          <w:b/>
          <w:sz w:val="28"/>
          <w:szCs w:val="28"/>
        </w:rPr>
        <w:t>消合并订单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对已经合并的订单，可取消合并。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</w:t>
      </w:r>
      <w:r>
        <w:rPr>
          <w:rFonts w:ascii="微软雅黑" w:eastAsia="微软雅黑" w:hAnsi="微软雅黑" w:hint="eastAsia"/>
          <w:sz w:val="24"/>
          <w:lang w:val="zh-CN"/>
        </w:rPr>
        <w:t>：1【订单管理】→2选择需取消的订单→3点击【</w:t>
      </w:r>
      <w:r w:rsidR="00335332">
        <w:rPr>
          <w:rFonts w:ascii="微软雅黑" w:eastAsia="微软雅黑" w:hAnsi="微软雅黑" w:hint="eastAsia"/>
          <w:sz w:val="24"/>
          <w:lang w:val="zh-CN"/>
        </w:rPr>
        <w:t>取消合并</w:t>
      </w:r>
      <w:r>
        <w:rPr>
          <w:rFonts w:ascii="微软雅黑" w:eastAsia="微软雅黑" w:hAnsi="微软雅黑" w:hint="eastAsia"/>
          <w:sz w:val="24"/>
          <w:lang w:val="zh-CN"/>
        </w:rPr>
        <w:t>】</w:t>
      </w:r>
    </w:p>
    <w:p w:rsidR="002E7EAA" w:rsidRDefault="00335332">
      <w:pPr>
        <w:spacing w:line="288" w:lineRule="auto"/>
        <w:jc w:val="center"/>
        <w:rPr>
          <w:rFonts w:ascii="微软雅黑" w:eastAsia="微软雅黑" w:hAnsi="微软雅黑"/>
          <w:color w:val="FF0000"/>
        </w:rPr>
      </w:pPr>
      <w:r>
        <w:rPr>
          <w:noProof/>
        </w:rPr>
        <w:drawing>
          <wp:inline distT="0" distB="0" distL="0" distR="0" wp14:anchorId="054C7D87" wp14:editId="2B4E07F4">
            <wp:extent cx="5274310" cy="2518727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4.6.4拆分订单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对一个包括多个商品或者一个商品多个数量的订单进行拆分，拆分后的订单基本信息不变，</w:t>
      </w:r>
      <w:proofErr w:type="gramStart"/>
      <w:r>
        <w:rPr>
          <w:rFonts w:ascii="微软雅黑" w:eastAsia="微软雅黑" w:hAnsi="微软雅黑" w:hint="eastAsia"/>
          <w:sz w:val="24"/>
          <w:lang w:val="zh-CN"/>
        </w:rPr>
        <w:t>仅商品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信息发生变化。拆分后的订单信息，只要点击拆分后订单中任一个“取消拆分”，即可把原来的被拆分订单恢复。</w:t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Cs w:val="21"/>
        </w:rPr>
      </w:pPr>
      <w:r>
        <w:rPr>
          <w:rFonts w:ascii="微软雅黑" w:eastAsia="微软雅黑" w:hAnsi="微软雅黑" w:hint="eastAsia"/>
          <w:b/>
          <w:color w:val="000000"/>
          <w:szCs w:val="21"/>
        </w:rPr>
        <w:t>拆分规则：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b/>
          <w:color w:val="000000"/>
          <w:szCs w:val="21"/>
        </w:rPr>
      </w:pPr>
      <w:r>
        <w:rPr>
          <w:rFonts w:ascii="微软雅黑" w:eastAsia="微软雅黑" w:hAnsi="微软雅黑" w:hint="eastAsia"/>
          <w:b/>
          <w:color w:val="000000"/>
          <w:szCs w:val="21"/>
        </w:rPr>
        <w:t>拆分后的订单只支持修改发货方式，其余信息不可修改。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</w:t>
      </w:r>
      <w:r>
        <w:rPr>
          <w:rFonts w:ascii="微软雅黑" w:eastAsia="微软雅黑" w:hAnsi="微软雅黑" w:hint="eastAsia"/>
          <w:sz w:val="24"/>
          <w:lang w:val="zh-CN"/>
        </w:rPr>
        <w:t>：1【订单管理】→2选择需拆分的订单→3点击【拆分订单】→4勾选要拆分的商品→5选择拆分模式→6点击【确定拆分】</w:t>
      </w:r>
    </w:p>
    <w:p w:rsidR="002E7EAA" w:rsidRDefault="00781A68">
      <w:pPr>
        <w:spacing w:line="288" w:lineRule="auto"/>
        <w:ind w:firstLineChars="200" w:firstLine="420"/>
      </w:pPr>
      <w:r>
        <w:rPr>
          <w:noProof/>
        </w:rPr>
        <w:lastRenderedPageBreak/>
        <w:drawing>
          <wp:inline distT="0" distB="0" distL="0" distR="0" wp14:anchorId="7BCDC026" wp14:editId="12C905E4">
            <wp:extent cx="5274310" cy="2148793"/>
            <wp:effectExtent l="0" t="0" r="2540" b="444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4.6.5取消拆分订单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拆分后的订单信息，只要点击拆分后订单中任一个“取消拆分”，即可把原来的被拆分订单恢复。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</w:t>
      </w:r>
      <w:r>
        <w:rPr>
          <w:rFonts w:ascii="微软雅黑" w:eastAsia="微软雅黑" w:hAnsi="微软雅黑" w:hint="eastAsia"/>
          <w:sz w:val="24"/>
          <w:lang w:val="zh-CN"/>
        </w:rPr>
        <w:t>1【订单管理】→2选择拆分后订单中的其中一个→3点击【取消拆分】</w:t>
      </w:r>
    </w:p>
    <w:p w:rsidR="002E7EAA" w:rsidRDefault="00781A68">
      <w:pPr>
        <w:spacing w:line="288" w:lineRule="auto"/>
        <w:jc w:val="center"/>
        <w:rPr>
          <w:rFonts w:ascii="微软雅黑" w:eastAsia="微软雅黑" w:hAnsi="微软雅黑"/>
          <w:color w:val="FF0000"/>
        </w:rPr>
      </w:pPr>
      <w:r>
        <w:rPr>
          <w:noProof/>
        </w:rPr>
        <w:drawing>
          <wp:inline distT="0" distB="0" distL="0" distR="0" wp14:anchorId="3859D9C2" wp14:editId="2B335DDC">
            <wp:extent cx="5274310" cy="2250128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4.6.6订单回收箱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  <w:lang w:val="zh-CN"/>
        </w:rPr>
      </w:pPr>
      <w:r>
        <w:rPr>
          <w:rFonts w:ascii="微软雅黑" w:eastAsia="微软雅黑" w:hAnsi="微软雅黑" w:hint="eastAsia"/>
          <w:color w:val="000000"/>
          <w:szCs w:val="21"/>
          <w:lang w:val="zh-CN"/>
        </w:rPr>
        <w:t>对于已移至【回收箱】的订单，用户再次获取订单时，此界面的订单不能被重复获取。</w:t>
      </w:r>
    </w:p>
    <w:p w:rsidR="002E7EAA" w:rsidRDefault="00F73B0E">
      <w:pPr>
        <w:numPr>
          <w:ilvl w:val="0"/>
          <w:numId w:val="6"/>
        </w:numPr>
        <w:spacing w:line="288" w:lineRule="auto"/>
        <w:rPr>
          <w:rFonts w:ascii="微软雅黑" w:eastAsia="微软雅黑" w:hAnsi="微软雅黑"/>
          <w:color w:val="000000"/>
          <w:szCs w:val="21"/>
          <w:lang w:val="zh-CN"/>
        </w:rPr>
      </w:pPr>
      <w:r>
        <w:rPr>
          <w:rFonts w:ascii="微软雅黑" w:eastAsia="微软雅黑" w:hAnsi="微软雅黑" w:hint="eastAsia"/>
          <w:color w:val="000000"/>
          <w:szCs w:val="21"/>
          <w:lang w:val="zh-CN"/>
        </w:rPr>
        <w:t>对于已移至【回收箱】的订单，可点击【恢复订单】恢复到【待发货】界面。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设置步骤：1【订单管理】→2选择需转移的运单→3【移至回收箱】→4点击确定</w:t>
      </w:r>
    </w:p>
    <w:p w:rsidR="002E7EAA" w:rsidRDefault="00812864">
      <w:pPr>
        <w:spacing w:line="288" w:lineRule="auto"/>
        <w:jc w:val="center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lastRenderedPageBreak/>
        <w:drawing>
          <wp:inline distT="0" distB="0" distL="0" distR="0" wp14:anchorId="0C476067" wp14:editId="191888F3">
            <wp:extent cx="5274310" cy="2242192"/>
            <wp:effectExtent l="0" t="0" r="2540" b="571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spacing w:line="288" w:lineRule="auto"/>
        <w:ind w:left="1277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</w:rPr>
        <w:t>4.7</w:t>
      </w:r>
      <w:bookmarkStart w:id="31" w:name="_Toc450747403"/>
      <w:r>
        <w:rPr>
          <w:rFonts w:ascii="微软雅黑" w:eastAsia="微软雅黑" w:hAnsi="微软雅黑" w:hint="eastAsia"/>
          <w:sz w:val="28"/>
          <w:szCs w:val="28"/>
        </w:rPr>
        <w:t>订单筛选</w:t>
      </w:r>
      <w:bookmarkEnd w:id="31"/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用户可以在“订单管理”界面根据商品名称、买家昵称、收件人姓名、交易编号、运单号、成交时间等条件进行订单查询。</w:t>
      </w:r>
      <w:r w:rsidR="007D7657">
        <w:rPr>
          <w:noProof/>
        </w:rPr>
        <w:drawing>
          <wp:inline distT="0" distB="0" distL="0" distR="0" wp14:anchorId="3F27498C" wp14:editId="680A5CCD">
            <wp:extent cx="5274310" cy="242777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spacing w:line="288" w:lineRule="auto"/>
        <w:ind w:left="1277"/>
        <w:rPr>
          <w:rFonts w:ascii="微软雅黑" w:eastAsia="微软雅黑" w:hAnsi="微软雅黑"/>
          <w:sz w:val="28"/>
          <w:szCs w:val="28"/>
        </w:rPr>
      </w:pPr>
      <w:bookmarkStart w:id="32" w:name="_Toc450747404"/>
      <w:r>
        <w:rPr>
          <w:rFonts w:ascii="微软雅黑" w:eastAsia="微软雅黑" w:hAnsi="微软雅黑" w:hint="eastAsia"/>
          <w:sz w:val="28"/>
          <w:szCs w:val="28"/>
        </w:rPr>
        <w:t>4.8修改订单信息</w:t>
      </w:r>
      <w:bookmarkEnd w:id="32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系统支持对未打印的订单，修改订单的商品单价、商品数量、为该订单新增商品等。</w:t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4.8.1修改订单商品信息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</w:t>
      </w:r>
      <w:r>
        <w:rPr>
          <w:rFonts w:ascii="微软雅黑" w:eastAsia="微软雅黑" w:hAnsi="微软雅黑" w:hint="eastAsia"/>
          <w:sz w:val="24"/>
          <w:lang w:val="zh-CN"/>
        </w:rPr>
        <w:t>1【订单管理】→2勾选需要修改的订单→3点击【展开】→4</w:t>
      </w:r>
      <w:r>
        <w:rPr>
          <w:rFonts w:ascii="微软雅黑" w:eastAsia="微软雅黑" w:hAnsi="微软雅黑" w:hint="eastAsia"/>
          <w:sz w:val="24"/>
          <w:lang w:val="zh-CN"/>
        </w:rPr>
        <w:lastRenderedPageBreak/>
        <w:t>修改相应商品信息→5点击【保存】</w:t>
      </w:r>
    </w:p>
    <w:p w:rsidR="002E7EAA" w:rsidRDefault="00F510A4" w:rsidP="00F510A4">
      <w:pPr>
        <w:spacing w:line="288" w:lineRule="auto"/>
        <w:rPr>
          <w:rFonts w:ascii="微软雅黑" w:eastAsia="微软雅黑" w:hAnsi="微软雅黑"/>
          <w:sz w:val="28"/>
          <w:szCs w:val="28"/>
        </w:rPr>
      </w:pPr>
      <w:r>
        <w:rPr>
          <w:noProof/>
        </w:rPr>
        <w:drawing>
          <wp:inline distT="0" distB="0" distL="0" distR="0" wp14:anchorId="7AC4B38D" wp14:editId="672921AE">
            <wp:extent cx="5274310" cy="2195798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rPr>
          <w:rFonts w:ascii="微软雅黑" w:eastAsia="微软雅黑" w:hAnsi="微软雅黑"/>
          <w:b/>
          <w:color w:val="000000"/>
          <w:sz w:val="28"/>
          <w:szCs w:val="28"/>
        </w:rPr>
      </w:pPr>
      <w:r>
        <w:rPr>
          <w:rFonts w:ascii="微软雅黑" w:eastAsia="微软雅黑" w:hAnsi="微软雅黑" w:hint="eastAsia"/>
          <w:b/>
          <w:color w:val="000000"/>
          <w:sz w:val="28"/>
          <w:szCs w:val="28"/>
        </w:rPr>
        <w:t>4.8.2为该订单新增商品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设置步骤：1【订单管理】→2勾选需要修改的订单→3点击【展开】 →4点击【添加商品】，</w:t>
      </w:r>
      <w:r>
        <w:rPr>
          <w:rFonts w:ascii="微软雅黑" w:eastAsia="微软雅黑" w:hAnsi="微软雅黑" w:hint="eastAsia"/>
          <w:sz w:val="24"/>
          <w:lang w:val="zh-CN"/>
        </w:rPr>
        <w:t>填写商品名称、数量、单价等信息→5点击【保存修改】</w:t>
      </w:r>
    </w:p>
    <w:p w:rsidR="002E7EAA" w:rsidRDefault="00F510A4">
      <w:pPr>
        <w:spacing w:line="288" w:lineRule="auto"/>
        <w:ind w:firstLineChars="200" w:firstLine="420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drawing>
          <wp:inline distT="0" distB="0" distL="0" distR="0" wp14:anchorId="056AD878" wp14:editId="65F2F853">
            <wp:extent cx="5274310" cy="217199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spacing w:line="288" w:lineRule="auto"/>
        <w:ind w:left="1277"/>
        <w:rPr>
          <w:rFonts w:ascii="微软雅黑" w:eastAsia="微软雅黑" w:hAnsi="微软雅黑"/>
          <w:color w:val="000000"/>
          <w:sz w:val="28"/>
          <w:szCs w:val="28"/>
        </w:rPr>
      </w:pPr>
      <w:bookmarkStart w:id="33" w:name="_Toc450747405"/>
      <w:r>
        <w:rPr>
          <w:rFonts w:ascii="微软雅黑" w:eastAsia="微软雅黑" w:hAnsi="微软雅黑" w:hint="eastAsia"/>
          <w:color w:val="000000"/>
          <w:sz w:val="28"/>
          <w:szCs w:val="28"/>
        </w:rPr>
        <w:t>4.9设置列表字段显示信息</w:t>
      </w:r>
      <w:bookmarkEnd w:id="33"/>
      <w:r>
        <w:rPr>
          <w:rFonts w:ascii="微软雅黑" w:eastAsia="微软雅黑" w:hAnsi="微软雅黑" w:hint="eastAsia"/>
          <w:color w:val="000000"/>
          <w:sz w:val="28"/>
          <w:szCs w:val="28"/>
        </w:rPr>
        <w:t>（列表模式）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系统支持用户自定义显示的字段信息，并支持调整字段显示的位置。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设置步骤：1【订单管理】→2【列表字段设置】→3调整显示内容及位置→4【确认】</w:t>
      </w:r>
    </w:p>
    <w:p w:rsidR="002E7EAA" w:rsidRDefault="00F510A4">
      <w:pPr>
        <w:spacing w:line="288" w:lineRule="auto"/>
        <w:jc w:val="center"/>
        <w:rPr>
          <w:rFonts w:ascii="微软雅黑" w:eastAsia="微软雅黑" w:hAnsi="微软雅黑"/>
          <w:color w:val="FF0000"/>
          <w:sz w:val="24"/>
          <w:lang w:val="zh-CN"/>
        </w:rPr>
      </w:pPr>
      <w:r>
        <w:rPr>
          <w:noProof/>
        </w:rPr>
        <w:lastRenderedPageBreak/>
        <w:drawing>
          <wp:inline distT="0" distB="0" distL="0" distR="0" wp14:anchorId="589336BF" wp14:editId="24B287B4">
            <wp:extent cx="5274310" cy="2444252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spacing w:line="288" w:lineRule="auto"/>
        <w:ind w:left="1277"/>
        <w:rPr>
          <w:rFonts w:ascii="微软雅黑" w:eastAsia="微软雅黑" w:hAnsi="微软雅黑"/>
          <w:color w:val="000000"/>
          <w:sz w:val="28"/>
          <w:szCs w:val="28"/>
        </w:rPr>
      </w:pPr>
      <w:bookmarkStart w:id="34" w:name="_Toc450747406"/>
      <w:r>
        <w:rPr>
          <w:rFonts w:ascii="微软雅黑" w:eastAsia="微软雅黑" w:hAnsi="微软雅黑" w:hint="eastAsia"/>
          <w:color w:val="000000"/>
          <w:sz w:val="28"/>
          <w:szCs w:val="28"/>
        </w:rPr>
        <w:t>4.10选择多个订单</w:t>
      </w:r>
      <w:bookmarkEnd w:id="34"/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当客户需要选择</w:t>
      </w:r>
      <w:proofErr w:type="gramStart"/>
      <w:r>
        <w:rPr>
          <w:rFonts w:ascii="微软雅黑" w:eastAsia="微软雅黑" w:hAnsi="微软雅黑" w:hint="eastAsia"/>
          <w:color w:val="000000"/>
          <w:sz w:val="24"/>
          <w:lang w:val="zh-CN"/>
        </w:rPr>
        <w:t>某数量</w:t>
      </w:r>
      <w:proofErr w:type="gramEnd"/>
      <w:r>
        <w:rPr>
          <w:rFonts w:ascii="微软雅黑" w:eastAsia="微软雅黑" w:hAnsi="微软雅黑" w:hint="eastAsia"/>
          <w:color w:val="000000"/>
          <w:sz w:val="24"/>
          <w:lang w:val="zh-CN"/>
        </w:rPr>
        <w:t>的订单时，可使用系统提供的便利小功能。系统一共可使用两个小功能实现简便的选择多个订单。</w:t>
      </w:r>
    </w:p>
    <w:p w:rsidR="002E7EAA" w:rsidRDefault="00F73B0E">
      <w:pPr>
        <w:spacing w:line="288" w:lineRule="auto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方法</w:t>
      </w:r>
      <w:proofErr w:type="gramStart"/>
      <w:r>
        <w:rPr>
          <w:rFonts w:ascii="微软雅黑" w:eastAsia="微软雅黑" w:hAnsi="微软雅黑" w:hint="eastAsia"/>
          <w:color w:val="000000"/>
          <w:sz w:val="24"/>
          <w:lang w:val="zh-CN"/>
        </w:rPr>
        <w:t>一</w:t>
      </w:r>
      <w:proofErr w:type="gramEnd"/>
      <w:r>
        <w:rPr>
          <w:rFonts w:ascii="微软雅黑" w:eastAsia="微软雅黑" w:hAnsi="微软雅黑" w:hint="eastAsia"/>
          <w:color w:val="000000"/>
          <w:sz w:val="24"/>
          <w:lang w:val="zh-CN"/>
        </w:rPr>
        <w:t>：</w:t>
      </w:r>
    </w:p>
    <w:p w:rsidR="002E7EAA" w:rsidRDefault="00F73B0E">
      <w:pPr>
        <w:numPr>
          <w:ilvl w:val="0"/>
          <w:numId w:val="10"/>
        </w:numPr>
        <w:spacing w:line="288" w:lineRule="auto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订单列表加入“SHIFT” 操作，用于选择第一次点击和第二次</w:t>
      </w:r>
      <w:proofErr w:type="gramStart"/>
      <w:r>
        <w:rPr>
          <w:rFonts w:ascii="微软雅黑" w:eastAsia="微软雅黑" w:hAnsi="微软雅黑" w:hint="eastAsia"/>
          <w:color w:val="000000"/>
          <w:sz w:val="24"/>
          <w:lang w:val="zh-CN"/>
        </w:rPr>
        <w:t>点击占间</w:t>
      </w:r>
      <w:proofErr w:type="gramEnd"/>
      <w:r>
        <w:rPr>
          <w:rFonts w:ascii="微软雅黑" w:eastAsia="微软雅黑" w:hAnsi="微软雅黑" w:hint="eastAsia"/>
          <w:color w:val="000000"/>
          <w:sz w:val="24"/>
          <w:lang w:val="zh-CN"/>
        </w:rPr>
        <w:t>所有的订单。</w:t>
      </w:r>
    </w:p>
    <w:p w:rsidR="002E7EAA" w:rsidRDefault="00F73B0E">
      <w:pPr>
        <w:spacing w:line="288" w:lineRule="auto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方法二：</w:t>
      </w:r>
    </w:p>
    <w:p w:rsidR="002E7EAA" w:rsidRDefault="00F73B0E">
      <w:pPr>
        <w:spacing w:line="288" w:lineRule="auto"/>
        <w:ind w:firstLineChars="200" w:firstLine="480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rFonts w:ascii="微软雅黑" w:eastAsia="微软雅黑" w:hAnsi="微软雅黑" w:hint="eastAsia"/>
          <w:color w:val="000000"/>
          <w:sz w:val="24"/>
          <w:lang w:val="zh-CN"/>
        </w:rPr>
        <w:t>例如，客户需要选择第3个订单至第20个订单。则操作如下：鼠标放置在订单3上，点击图标在输入框输入数字18，点击【GO】，则选定订单3至20。具体入下图所示：</w:t>
      </w:r>
    </w:p>
    <w:p w:rsidR="002E7EAA" w:rsidRDefault="00F510A4">
      <w:pPr>
        <w:spacing w:line="288" w:lineRule="auto"/>
        <w:ind w:firstLineChars="200" w:firstLine="420"/>
        <w:jc w:val="left"/>
        <w:rPr>
          <w:rFonts w:ascii="微软雅黑" w:eastAsia="微软雅黑" w:hAnsi="微软雅黑"/>
          <w:color w:val="000000"/>
          <w:sz w:val="24"/>
          <w:lang w:val="zh-CN"/>
        </w:rPr>
      </w:pPr>
      <w:r>
        <w:rPr>
          <w:noProof/>
        </w:rPr>
        <w:drawing>
          <wp:inline distT="0" distB="0" distL="0" distR="0" wp14:anchorId="5CA68122" wp14:editId="0738088F">
            <wp:extent cx="5274310" cy="1762377"/>
            <wp:effectExtent l="0" t="0" r="2540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35" w:name="_Toc357536908"/>
      <w:bookmarkStart w:id="36" w:name="_Toc365483706"/>
      <w:bookmarkStart w:id="37" w:name="_Toc450747407"/>
      <w:proofErr w:type="gramStart"/>
      <w:r>
        <w:rPr>
          <w:rFonts w:ascii="微软雅黑" w:eastAsia="微软雅黑" w:hAnsi="微软雅黑" w:hint="eastAsia"/>
        </w:rPr>
        <w:lastRenderedPageBreak/>
        <w:t>查件功能</w:t>
      </w:r>
      <w:bookmarkEnd w:id="35"/>
      <w:bookmarkEnd w:id="36"/>
      <w:bookmarkEnd w:id="37"/>
      <w:proofErr w:type="gramEnd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用户可以通过不同的条件来查询某一个订单发货后的状态，查询出的订单需按照订单状态显示，分类包括：等待收件员收件、</w:t>
      </w:r>
      <w:proofErr w:type="gramStart"/>
      <w:r>
        <w:rPr>
          <w:rFonts w:ascii="微软雅黑" w:eastAsia="微软雅黑" w:hAnsi="微软雅黑" w:hint="eastAsia"/>
          <w:sz w:val="24"/>
          <w:lang w:val="zh-CN"/>
        </w:rPr>
        <w:t>派件中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、</w:t>
      </w:r>
      <w:proofErr w:type="gramStart"/>
      <w:r>
        <w:rPr>
          <w:rFonts w:ascii="微软雅黑" w:eastAsia="微软雅黑" w:hAnsi="微软雅黑" w:hint="eastAsia"/>
          <w:sz w:val="24"/>
          <w:lang w:val="zh-CN"/>
        </w:rPr>
        <w:t>派件失败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、派送成功。订单列表下面可以查看订单的基本信息、物流信息和物流动态，电子存根等信息。</w:t>
      </w:r>
    </w:p>
    <w:p w:rsidR="002E7EAA" w:rsidRDefault="00807272">
      <w:pPr>
        <w:spacing w:line="288" w:lineRule="auto"/>
        <w:ind w:left="420"/>
        <w:jc w:val="center"/>
        <w:rPr>
          <w:rFonts w:ascii="Arial" w:hAnsi="Arial"/>
          <w:b/>
          <w:sz w:val="44"/>
          <w:szCs w:val="44"/>
        </w:rPr>
      </w:pPr>
      <w:r>
        <w:rPr>
          <w:noProof/>
        </w:rPr>
        <w:drawing>
          <wp:inline distT="0" distB="0" distL="0" distR="0" wp14:anchorId="3AFA437D" wp14:editId="7635A4C8">
            <wp:extent cx="5274310" cy="2485763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38" w:name="_Toc450747408"/>
      <w:r>
        <w:rPr>
          <w:rFonts w:ascii="微软雅黑" w:eastAsia="微软雅黑" w:hAnsi="微软雅黑" w:hint="eastAsia"/>
        </w:rPr>
        <w:t>高级功能</w:t>
      </w:r>
      <w:bookmarkEnd w:id="38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对于店铺较多，订单处理环节比较复杂的商家，我们推出了高级功能。将订单处理与打单分开，可以通过建立子账号的权限，多人处理订单。</w:t>
      </w:r>
    </w:p>
    <w:p w:rsidR="002E7EAA" w:rsidRDefault="00807272">
      <w:pPr>
        <w:spacing w:line="288" w:lineRule="auto"/>
        <w:jc w:val="center"/>
      </w:pPr>
      <w:r>
        <w:rPr>
          <w:noProof/>
        </w:rPr>
        <w:lastRenderedPageBreak/>
        <w:drawing>
          <wp:inline distT="0" distB="0" distL="0" distR="0" wp14:anchorId="7A38D49D" wp14:editId="0248083E">
            <wp:extent cx="5274310" cy="3148104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分开的界面如下，功能没有做限制，只是增加了订单审核的过程。</w:t>
      </w:r>
    </w:p>
    <w:p w:rsidR="002E7EAA" w:rsidRDefault="00807272">
      <w:pPr>
        <w:spacing w:line="288" w:lineRule="auto"/>
      </w:pPr>
      <w:r>
        <w:rPr>
          <w:noProof/>
        </w:rPr>
        <w:drawing>
          <wp:inline distT="0" distB="0" distL="0" distR="0" wp14:anchorId="200CB83C" wp14:editId="02EA5363">
            <wp:extent cx="5274310" cy="194978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可以将指定订单分配给子账号打单，其他子账号将看不到订单信息</w:t>
      </w:r>
    </w:p>
    <w:p w:rsidR="002E7EAA" w:rsidRDefault="00807272">
      <w:pPr>
        <w:spacing w:line="288" w:lineRule="auto"/>
        <w:rPr>
          <w:b/>
          <w:lang w:val="zh-CN"/>
        </w:rPr>
      </w:pPr>
      <w:r>
        <w:rPr>
          <w:noProof/>
        </w:rPr>
        <w:drawing>
          <wp:inline distT="0" distB="0" distL="0" distR="0" wp14:anchorId="01BF8A96" wp14:editId="6AFE7085">
            <wp:extent cx="5274310" cy="2014493"/>
            <wp:effectExtent l="0" t="0" r="2540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39" w:name="_Toc450747409"/>
      <w:r>
        <w:rPr>
          <w:rFonts w:ascii="微软雅黑" w:eastAsia="微软雅黑" w:hAnsi="微软雅黑" w:hint="eastAsia"/>
        </w:rPr>
        <w:lastRenderedPageBreak/>
        <w:t>发货管理</w:t>
      </w:r>
      <w:bookmarkEnd w:id="39"/>
    </w:p>
    <w:p w:rsidR="002E7EAA" w:rsidRPr="00130447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0" w:name="_Toc450747410"/>
      <w:r w:rsidRPr="00130447">
        <w:rPr>
          <w:rFonts w:ascii="微软雅黑" w:eastAsia="微软雅黑" w:hAnsi="微软雅黑" w:hint="eastAsia"/>
          <w:color w:val="000000"/>
          <w:sz w:val="28"/>
          <w:szCs w:val="28"/>
        </w:rPr>
        <w:t>仓储用户下单</w:t>
      </w:r>
      <w:bookmarkEnd w:id="40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仓储用户审核订单，勾选“使用顺丰仓储发货”，点击“确定”按钮。</w:t>
      </w:r>
    </w:p>
    <w:p w:rsidR="002E7EAA" w:rsidRDefault="00C25FD2">
      <w:pPr>
        <w:spacing w:line="288" w:lineRule="auto"/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57848A46" wp14:editId="4AFB409F">
            <wp:extent cx="5274310" cy="198946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点击“发货管理”-“SF仓储发货”界面，选定要下发的订单，点击“SF仓储发货”，选择配送要求，点击“确认”按钮。</w:t>
      </w:r>
    </w:p>
    <w:p w:rsidR="002E7EAA" w:rsidRDefault="00C25FD2">
      <w:pPr>
        <w:spacing w:line="288" w:lineRule="auto"/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5FB6EF20" wp14:editId="1A13A59D">
            <wp:extent cx="5274310" cy="236733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6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当订单已经返回</w:t>
      </w:r>
      <w:proofErr w:type="gramStart"/>
      <w:r>
        <w:rPr>
          <w:rFonts w:ascii="微软雅黑" w:eastAsia="微软雅黑" w:hAnsi="微软雅黑" w:hint="eastAsia"/>
          <w:sz w:val="24"/>
          <w:lang w:val="zh-CN"/>
        </w:rPr>
        <w:t>运单号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时，即可点击“确认发货”。点击“一键确认发货”，可将所有的订单确认发货。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注：顺丰的单会在“已下发”的状态下会返回运单号。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非顺丰的单，需要在“已完成”状态下才返回运单号。</w:t>
      </w:r>
    </w:p>
    <w:p w:rsidR="002E7EAA" w:rsidRDefault="00C25FD2">
      <w:pPr>
        <w:spacing w:line="288" w:lineRule="auto"/>
        <w:jc w:val="center"/>
        <w:rPr>
          <w:rFonts w:ascii="Arial" w:hAnsi="Arial"/>
        </w:rPr>
      </w:pPr>
      <w:r>
        <w:rPr>
          <w:noProof/>
        </w:rPr>
        <w:lastRenderedPageBreak/>
        <w:drawing>
          <wp:inline distT="0" distB="0" distL="0" distR="0" wp14:anchorId="5908BF46" wp14:editId="482BB16D">
            <wp:extent cx="5274310" cy="2403352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41" w:name="_Toc450747411"/>
      <w:r>
        <w:rPr>
          <w:rFonts w:ascii="微软雅黑" w:eastAsia="微软雅黑" w:hAnsi="微软雅黑" w:hint="eastAsia"/>
        </w:rPr>
        <w:t>商品管理</w:t>
      </w:r>
      <w:bookmarkEnd w:id="41"/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2" w:name="_Toc450747412"/>
      <w:r>
        <w:rPr>
          <w:rFonts w:ascii="微软雅黑" w:eastAsia="微软雅黑" w:hAnsi="微软雅黑" w:hint="eastAsia"/>
          <w:color w:val="000000"/>
          <w:sz w:val="28"/>
          <w:szCs w:val="28"/>
        </w:rPr>
        <w:t>商品信息下载</w:t>
      </w:r>
      <w:bookmarkEnd w:id="42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点击“商品管理”模块，</w:t>
      </w:r>
      <w:r>
        <w:rPr>
          <w:rFonts w:ascii="微软雅黑" w:eastAsia="微软雅黑" w:hAnsi="微软雅黑"/>
          <w:sz w:val="24"/>
          <w:lang w:val="zh-CN"/>
        </w:rPr>
        <w:t>根据店铺</w:t>
      </w:r>
      <w:r>
        <w:rPr>
          <w:rFonts w:ascii="微软雅黑" w:eastAsia="微软雅黑" w:hAnsi="微软雅黑" w:hint="eastAsia"/>
          <w:sz w:val="24"/>
          <w:lang w:val="zh-CN"/>
        </w:rPr>
        <w:t>将</w:t>
      </w:r>
      <w:r>
        <w:rPr>
          <w:rFonts w:ascii="微软雅黑" w:eastAsia="微软雅黑" w:hAnsi="微软雅黑"/>
          <w:sz w:val="24"/>
          <w:lang w:val="zh-CN"/>
        </w:rPr>
        <w:t>平台上已经</w:t>
      </w:r>
      <w:r>
        <w:rPr>
          <w:rFonts w:ascii="微软雅黑" w:eastAsia="微软雅黑" w:hAnsi="微软雅黑" w:hint="eastAsia"/>
          <w:sz w:val="24"/>
          <w:lang w:val="zh-CN"/>
        </w:rPr>
        <w:t>编写</w:t>
      </w:r>
      <w:r>
        <w:rPr>
          <w:rFonts w:ascii="微软雅黑" w:eastAsia="微软雅黑" w:hAnsi="微软雅黑"/>
          <w:sz w:val="24"/>
          <w:lang w:val="zh-CN"/>
        </w:rPr>
        <w:t>商品编码的商品下载到系统中</w:t>
      </w:r>
      <w:r>
        <w:rPr>
          <w:rFonts w:ascii="微软雅黑" w:eastAsia="微软雅黑" w:hAnsi="微软雅黑" w:hint="eastAsia"/>
          <w:sz w:val="24"/>
          <w:lang w:val="zh-CN"/>
        </w:rPr>
        <w:t>，如图所示：</w:t>
      </w:r>
    </w:p>
    <w:p w:rsidR="002E7EAA" w:rsidRDefault="00807272">
      <w:pPr>
        <w:pStyle w:val="10"/>
        <w:spacing w:line="288" w:lineRule="auto"/>
        <w:ind w:firstLineChars="0" w:firstLine="0"/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67E2986F" wp14:editId="1DDE810C">
            <wp:extent cx="5274310" cy="1924757"/>
            <wp:effectExtent l="0" t="0" r="254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注意：ECS系统获取的商品编码为</w:t>
      </w:r>
      <w:proofErr w:type="gramStart"/>
      <w:r>
        <w:rPr>
          <w:rFonts w:ascii="微软雅黑" w:eastAsia="微软雅黑" w:hAnsi="微软雅黑" w:hint="eastAsia"/>
          <w:sz w:val="24"/>
          <w:lang w:val="zh-CN"/>
        </w:rPr>
        <w:t>淘宝店铺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的“商家编码”，京东店铺的 “外部SKU”，请在当前位置完整填写信息。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proofErr w:type="gramStart"/>
      <w:r>
        <w:rPr>
          <w:rFonts w:ascii="微软雅黑" w:eastAsia="微软雅黑" w:hAnsi="微软雅黑" w:hint="eastAsia"/>
          <w:sz w:val="24"/>
          <w:lang w:val="zh-CN"/>
        </w:rPr>
        <w:t>淘宝店铺</w:t>
      </w:r>
      <w:proofErr w:type="gramEnd"/>
      <w:r>
        <w:rPr>
          <w:rFonts w:ascii="微软雅黑" w:eastAsia="微软雅黑" w:hAnsi="微软雅黑" w:hint="eastAsia"/>
          <w:sz w:val="24"/>
          <w:lang w:val="zh-CN"/>
        </w:rPr>
        <w:t>：商家编码。</w:t>
      </w:r>
    </w:p>
    <w:p w:rsidR="002E7EAA" w:rsidRDefault="00F73B0E">
      <w:pPr>
        <w:spacing w:line="288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3425825" cy="2743200"/>
            <wp:effectExtent l="0" t="0" r="317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58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20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363220</wp:posOffset>
            </wp:positionV>
            <wp:extent cx="4619625" cy="958215"/>
            <wp:effectExtent l="0" t="0" r="9525" b="0"/>
            <wp:wrapNone/>
            <wp:docPr id="106" name="图片 106" descr="d:\user\860940\桌面\图片\图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d:\user\860940\桌面\图片\图片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hint="eastAsia"/>
          <w:sz w:val="24"/>
          <w:lang w:val="zh-CN"/>
        </w:rPr>
        <w:t>京东店铺：外部SKU。</w:t>
      </w:r>
    </w:p>
    <w:p w:rsidR="002E7EAA" w:rsidRDefault="002E7EAA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</w:p>
    <w:p w:rsidR="002E7EAA" w:rsidRDefault="002E7EAA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</w:p>
    <w:p w:rsidR="002E7EAA" w:rsidRDefault="002E7EAA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</w:p>
    <w:p w:rsidR="002E7EAA" w:rsidRDefault="00F73B0E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-3175</wp:posOffset>
            </wp:positionV>
            <wp:extent cx="4114800" cy="1238885"/>
            <wp:effectExtent l="0" t="0" r="0" b="0"/>
            <wp:wrapNone/>
            <wp:docPr id="105" name="图片 105" descr="d:\user\860940\桌面\图片\图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d:\user\860940\桌面\图片\图片1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7EAA" w:rsidRDefault="002E7EAA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</w:p>
    <w:p w:rsidR="002E7EAA" w:rsidRDefault="002E7EAA">
      <w:pPr>
        <w:pStyle w:val="10"/>
        <w:spacing w:line="288" w:lineRule="auto"/>
        <w:ind w:firstLineChars="0" w:firstLine="0"/>
        <w:jc w:val="left"/>
        <w:rPr>
          <w:rFonts w:ascii="Arial" w:hAnsi="Arial"/>
        </w:rPr>
      </w:pPr>
    </w:p>
    <w:p w:rsidR="002E7EAA" w:rsidRDefault="002E7EAA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下载商品信息提示失败，请点击此链接下载失败文档，查看失败原因。</w:t>
      </w:r>
    </w:p>
    <w:p w:rsidR="002E7EAA" w:rsidRDefault="00F73B0E">
      <w:pPr>
        <w:pStyle w:val="10"/>
        <w:spacing w:line="288" w:lineRule="auto"/>
        <w:ind w:firstLineChars="0" w:firstLine="0"/>
        <w:jc w:val="center"/>
        <w:rPr>
          <w:rFonts w:ascii="Arial" w:hAnsi="Arial"/>
        </w:rPr>
      </w:pPr>
      <w:r>
        <w:rPr>
          <w:rFonts w:ascii="Arial" w:hAnsi="Arial"/>
          <w:noProof/>
        </w:rPr>
        <w:drawing>
          <wp:inline distT="0" distB="0" distL="0" distR="0">
            <wp:extent cx="3096895" cy="1505585"/>
            <wp:effectExtent l="0" t="0" r="825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689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EAA" w:rsidRPr="00C25FD2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3" w:name="_Toc450747413"/>
      <w:r w:rsidRPr="00C25FD2">
        <w:rPr>
          <w:rFonts w:ascii="微软雅黑" w:eastAsia="微软雅黑" w:hAnsi="微软雅黑" w:hint="eastAsia"/>
          <w:color w:val="000000"/>
          <w:sz w:val="28"/>
          <w:szCs w:val="28"/>
        </w:rPr>
        <w:t>商品资料下发仓储</w:t>
      </w:r>
      <w:bookmarkEnd w:id="43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勾选商品信息，点击“下发仓储”按钮，将指定商品资料下发仓储。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不勾选商品信息，直接点击“下发仓储”按钮，将</w:t>
      </w:r>
      <w:r>
        <w:rPr>
          <w:rFonts w:ascii="微软雅黑" w:eastAsia="微软雅黑" w:hAnsi="微软雅黑"/>
          <w:sz w:val="24"/>
          <w:lang w:val="zh-CN"/>
        </w:rPr>
        <w:t>已查询到的所有</w:t>
      </w:r>
      <w:r>
        <w:rPr>
          <w:rFonts w:ascii="微软雅黑" w:eastAsia="微软雅黑" w:hAnsi="微软雅黑" w:hint="eastAsia"/>
          <w:sz w:val="24"/>
          <w:lang w:val="zh-CN"/>
        </w:rPr>
        <w:t>“待下发”</w:t>
      </w:r>
      <w:r>
        <w:rPr>
          <w:rFonts w:ascii="微软雅黑" w:eastAsia="微软雅黑" w:hAnsi="微软雅黑"/>
          <w:sz w:val="24"/>
          <w:lang w:val="zh-CN"/>
        </w:rPr>
        <w:t>商品</w:t>
      </w:r>
      <w:r>
        <w:rPr>
          <w:rFonts w:ascii="微软雅黑" w:eastAsia="微软雅黑" w:hAnsi="微软雅黑" w:hint="eastAsia"/>
          <w:sz w:val="24"/>
          <w:lang w:val="zh-CN"/>
        </w:rPr>
        <w:t>下发到仓储。</w:t>
      </w:r>
    </w:p>
    <w:p w:rsidR="002E7EAA" w:rsidRDefault="00C25FD2">
      <w:pPr>
        <w:pStyle w:val="10"/>
        <w:spacing w:line="288" w:lineRule="auto"/>
        <w:ind w:firstLineChars="0" w:firstLine="0"/>
        <w:jc w:val="center"/>
        <w:rPr>
          <w:rFonts w:ascii="Arial" w:hAnsi="Arial"/>
          <w:szCs w:val="21"/>
        </w:rPr>
      </w:pPr>
      <w:r>
        <w:rPr>
          <w:noProof/>
        </w:rPr>
        <w:lastRenderedPageBreak/>
        <w:drawing>
          <wp:inline distT="0" distB="0" distL="0" distR="0" wp14:anchorId="11F63895" wp14:editId="09EFEAC9">
            <wp:extent cx="5274310" cy="2322161"/>
            <wp:effectExtent l="0" t="0" r="254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4" w:name="_Toc450747414"/>
      <w:r>
        <w:rPr>
          <w:rFonts w:ascii="微软雅黑" w:eastAsia="微软雅黑" w:hAnsi="微软雅黑" w:hint="eastAsia"/>
          <w:color w:val="000000"/>
          <w:sz w:val="28"/>
          <w:szCs w:val="28"/>
        </w:rPr>
        <w:t>获取平台商品的对应关系</w:t>
      </w:r>
      <w:bookmarkEnd w:id="44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/>
          <w:sz w:val="24"/>
          <w:lang w:val="zh-CN"/>
        </w:rPr>
        <w:t>根据店铺从平台上</w:t>
      </w:r>
      <w:r>
        <w:rPr>
          <w:rFonts w:ascii="微软雅黑" w:eastAsia="微软雅黑" w:hAnsi="微软雅黑" w:hint="eastAsia"/>
          <w:sz w:val="24"/>
          <w:lang w:val="zh-CN"/>
        </w:rPr>
        <w:t>“获取</w:t>
      </w:r>
      <w:r>
        <w:rPr>
          <w:rFonts w:ascii="微软雅黑" w:eastAsia="微软雅黑" w:hAnsi="微软雅黑"/>
          <w:sz w:val="24"/>
          <w:lang w:val="zh-CN"/>
        </w:rPr>
        <w:t>平台商品</w:t>
      </w:r>
      <w:r>
        <w:rPr>
          <w:rFonts w:ascii="微软雅黑" w:eastAsia="微软雅黑" w:hAnsi="微软雅黑" w:hint="eastAsia"/>
          <w:sz w:val="24"/>
          <w:lang w:val="zh-CN"/>
        </w:rPr>
        <w:t>”</w:t>
      </w:r>
      <w:r>
        <w:rPr>
          <w:rFonts w:ascii="微软雅黑" w:eastAsia="微软雅黑" w:hAnsi="微软雅黑"/>
          <w:sz w:val="24"/>
          <w:lang w:val="zh-CN"/>
        </w:rPr>
        <w:t>资料，下载完成后</w:t>
      </w:r>
      <w:r>
        <w:rPr>
          <w:rFonts w:ascii="微软雅黑" w:eastAsia="微软雅黑" w:hAnsi="微软雅黑" w:hint="eastAsia"/>
          <w:sz w:val="24"/>
          <w:lang w:val="zh-CN"/>
        </w:rPr>
        <w:t>，</w:t>
      </w:r>
      <w:r>
        <w:rPr>
          <w:rFonts w:ascii="微软雅黑" w:eastAsia="微软雅黑" w:hAnsi="微软雅黑"/>
          <w:sz w:val="24"/>
          <w:lang w:val="zh-CN"/>
        </w:rPr>
        <w:t>自动</w:t>
      </w:r>
      <w:r>
        <w:rPr>
          <w:rFonts w:ascii="微软雅黑" w:eastAsia="微软雅黑" w:hAnsi="微软雅黑" w:hint="eastAsia"/>
          <w:sz w:val="24"/>
          <w:lang w:val="zh-CN"/>
        </w:rPr>
        <w:t>与</w:t>
      </w:r>
      <w:r>
        <w:rPr>
          <w:rFonts w:ascii="微软雅黑" w:eastAsia="微软雅黑" w:hAnsi="微软雅黑"/>
          <w:sz w:val="24"/>
          <w:lang w:val="zh-CN"/>
        </w:rPr>
        <w:t>商品资料中的商品</w:t>
      </w:r>
      <w:r>
        <w:rPr>
          <w:rFonts w:ascii="微软雅黑" w:eastAsia="微软雅黑" w:hAnsi="微软雅黑" w:hint="eastAsia"/>
          <w:sz w:val="24"/>
          <w:lang w:val="zh-CN"/>
        </w:rPr>
        <w:t>通过</w:t>
      </w:r>
      <w:r>
        <w:rPr>
          <w:rFonts w:ascii="微软雅黑" w:eastAsia="微软雅黑" w:hAnsi="微软雅黑"/>
          <w:sz w:val="24"/>
          <w:lang w:val="zh-CN"/>
        </w:rPr>
        <w:t>商品编码进行匹配。相同的商品在</w:t>
      </w:r>
      <w:r>
        <w:rPr>
          <w:rFonts w:ascii="微软雅黑" w:eastAsia="微软雅黑" w:hAnsi="微软雅黑" w:hint="eastAsia"/>
          <w:sz w:val="24"/>
          <w:lang w:val="zh-CN"/>
        </w:rPr>
        <w:t>多店铺或者</w:t>
      </w:r>
      <w:r>
        <w:rPr>
          <w:rFonts w:ascii="微软雅黑" w:eastAsia="微软雅黑" w:hAnsi="微软雅黑"/>
          <w:sz w:val="24"/>
          <w:lang w:val="zh-CN"/>
        </w:rPr>
        <w:t>平台上</w:t>
      </w:r>
      <w:proofErr w:type="gramStart"/>
      <w:r>
        <w:rPr>
          <w:rFonts w:ascii="微软雅黑" w:eastAsia="微软雅黑" w:hAnsi="微软雅黑"/>
          <w:sz w:val="24"/>
          <w:lang w:val="zh-CN"/>
        </w:rPr>
        <w:t>编缉</w:t>
      </w:r>
      <w:proofErr w:type="gramEnd"/>
      <w:r>
        <w:rPr>
          <w:rFonts w:ascii="微软雅黑" w:eastAsia="微软雅黑" w:hAnsi="微软雅黑"/>
          <w:sz w:val="24"/>
          <w:lang w:val="zh-CN"/>
        </w:rPr>
        <w:t>不同的商品编码，</w:t>
      </w:r>
      <w:r>
        <w:rPr>
          <w:rFonts w:ascii="微软雅黑" w:eastAsia="微软雅黑" w:hAnsi="微软雅黑" w:hint="eastAsia"/>
          <w:sz w:val="24"/>
          <w:lang w:val="zh-CN"/>
        </w:rPr>
        <w:t>也不需在</w:t>
      </w:r>
      <w:r>
        <w:rPr>
          <w:rFonts w:ascii="微软雅黑" w:eastAsia="微软雅黑" w:hAnsi="微软雅黑"/>
          <w:sz w:val="24"/>
          <w:lang w:val="zh-CN"/>
        </w:rPr>
        <w:t>手工</w:t>
      </w:r>
      <w:proofErr w:type="gramStart"/>
      <w:r>
        <w:rPr>
          <w:rFonts w:ascii="微软雅黑" w:eastAsia="微软雅黑" w:hAnsi="微软雅黑"/>
          <w:sz w:val="24"/>
          <w:lang w:val="zh-CN"/>
        </w:rPr>
        <w:t>维护此</w:t>
      </w:r>
      <w:proofErr w:type="gramEnd"/>
      <w:r>
        <w:rPr>
          <w:rFonts w:ascii="微软雅黑" w:eastAsia="微软雅黑" w:hAnsi="微软雅黑"/>
          <w:sz w:val="24"/>
          <w:lang w:val="zh-CN"/>
        </w:rPr>
        <w:t>商品</w:t>
      </w:r>
      <w:r>
        <w:rPr>
          <w:rFonts w:ascii="微软雅黑" w:eastAsia="微软雅黑" w:hAnsi="微软雅黑" w:hint="eastAsia"/>
          <w:sz w:val="24"/>
          <w:lang w:val="zh-CN"/>
        </w:rPr>
        <w:t>的</w:t>
      </w:r>
      <w:r>
        <w:rPr>
          <w:rFonts w:ascii="微软雅黑" w:eastAsia="微软雅黑" w:hAnsi="微软雅黑"/>
          <w:sz w:val="24"/>
          <w:lang w:val="zh-CN"/>
        </w:rPr>
        <w:t>对应关系。</w:t>
      </w:r>
    </w:p>
    <w:p w:rsidR="00E73824" w:rsidRDefault="00E73824" w:rsidP="00E73824">
      <w:pPr>
        <w:spacing w:line="288" w:lineRule="auto"/>
        <w:ind w:firstLineChars="200" w:firstLine="420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drawing>
          <wp:inline distT="0" distB="0" distL="0" distR="0" wp14:anchorId="23C13EF9" wp14:editId="46DF15C5">
            <wp:extent cx="5274310" cy="2047458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45" w:name="_Toc450747415"/>
      <w:r>
        <w:rPr>
          <w:rFonts w:ascii="微软雅黑" w:eastAsia="微软雅黑" w:hAnsi="微软雅黑" w:hint="eastAsia"/>
        </w:rPr>
        <w:t>库存管理</w:t>
      </w:r>
      <w:bookmarkEnd w:id="45"/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6" w:name="_Toc450747416"/>
      <w:r>
        <w:rPr>
          <w:rFonts w:ascii="微软雅黑" w:eastAsia="微软雅黑" w:hAnsi="微软雅黑" w:hint="eastAsia"/>
          <w:color w:val="000000"/>
          <w:sz w:val="28"/>
          <w:szCs w:val="28"/>
        </w:rPr>
        <w:t>调整库存</w:t>
      </w:r>
      <w:bookmarkEnd w:id="46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进入“库存管理”界面，默认会显示所有“商品管理”界面下载的商品信息。勾选订单后，点击“调整库存”按钮，可以调整指定商品的库存数。</w:t>
      </w:r>
    </w:p>
    <w:p w:rsidR="002E7EAA" w:rsidRDefault="00E73824">
      <w:pPr>
        <w:pStyle w:val="10"/>
        <w:spacing w:line="288" w:lineRule="auto"/>
        <w:ind w:firstLineChars="0" w:firstLine="0"/>
        <w:jc w:val="center"/>
        <w:rPr>
          <w:rFonts w:ascii="Arial" w:hAnsi="Arial"/>
          <w:szCs w:val="21"/>
        </w:rPr>
      </w:pPr>
      <w:r>
        <w:rPr>
          <w:noProof/>
        </w:rPr>
        <w:lastRenderedPageBreak/>
        <w:drawing>
          <wp:inline distT="0" distB="0" distL="0" distR="0" wp14:anchorId="3C53875B" wp14:editId="20AD744D">
            <wp:extent cx="5274310" cy="1996180"/>
            <wp:effectExtent l="0" t="0" r="2540" b="444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如果想要手动导入库存信息，可以点击“导入库存”按钮，“下载库存导入模板”将库存信息导入到ECS系统。</w:t>
      </w:r>
    </w:p>
    <w:p w:rsidR="002E7EAA" w:rsidRDefault="00E73824">
      <w:pPr>
        <w:pStyle w:val="10"/>
        <w:spacing w:line="288" w:lineRule="auto"/>
        <w:ind w:firstLineChars="0" w:firstLine="0"/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19008E29" wp14:editId="33468A7C">
            <wp:extent cx="5274310" cy="1843567"/>
            <wp:effectExtent l="0" t="0" r="2540" b="444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注：如果在“商品管理”-“平台对应关系”中可以对应到商品，库存上传为正常状态，如果出现异常信息，请点击异常链接，查看异常原因。</w:t>
      </w:r>
    </w:p>
    <w:p w:rsidR="002E7EAA" w:rsidRDefault="00E73824">
      <w:pPr>
        <w:pStyle w:val="10"/>
        <w:spacing w:line="288" w:lineRule="auto"/>
        <w:ind w:firstLineChars="0" w:firstLine="0"/>
        <w:jc w:val="center"/>
        <w:rPr>
          <w:rFonts w:ascii="Arial" w:hAnsi="Arial"/>
        </w:rPr>
      </w:pPr>
      <w:r>
        <w:rPr>
          <w:noProof/>
        </w:rPr>
        <w:drawing>
          <wp:inline distT="0" distB="0" distL="0" distR="0" wp14:anchorId="22D0EFC5" wp14:editId="2EF0A3F1">
            <wp:extent cx="5274310" cy="1971151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7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F73B0E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7" w:name="_Toc450747417"/>
      <w:r>
        <w:rPr>
          <w:rFonts w:ascii="微软雅黑" w:eastAsia="微软雅黑" w:hAnsi="微软雅黑"/>
          <w:color w:val="000000"/>
          <w:sz w:val="28"/>
          <w:szCs w:val="28"/>
        </w:rPr>
        <w:t>设置自动上传/取消自动上传</w:t>
      </w:r>
      <w:bookmarkEnd w:id="47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点击“</w:t>
      </w:r>
      <w:r>
        <w:rPr>
          <w:rFonts w:ascii="微软雅黑" w:eastAsia="微软雅黑" w:hAnsi="微软雅黑"/>
          <w:sz w:val="24"/>
          <w:lang w:val="zh-CN"/>
        </w:rPr>
        <w:t>设置自动上传/取消自动上传</w:t>
      </w:r>
      <w:r>
        <w:rPr>
          <w:rFonts w:ascii="微软雅黑" w:eastAsia="微软雅黑" w:hAnsi="微软雅黑" w:hint="eastAsia"/>
          <w:sz w:val="24"/>
          <w:lang w:val="zh-CN"/>
        </w:rPr>
        <w:t>”按钮。</w:t>
      </w:r>
      <w:r>
        <w:rPr>
          <w:rFonts w:ascii="微软雅黑" w:eastAsia="微软雅黑" w:hAnsi="微软雅黑"/>
          <w:sz w:val="24"/>
          <w:lang w:val="zh-CN"/>
        </w:rPr>
        <w:t>设置该商品是否自动上传，设</w:t>
      </w:r>
      <w:r>
        <w:rPr>
          <w:rFonts w:ascii="微软雅黑" w:eastAsia="微软雅黑" w:hAnsi="微软雅黑"/>
          <w:sz w:val="24"/>
          <w:lang w:val="zh-CN"/>
        </w:rPr>
        <w:lastRenderedPageBreak/>
        <w:t>置上传后根据系统中商品对应关系立刻上传</w:t>
      </w:r>
      <w:r>
        <w:rPr>
          <w:rFonts w:ascii="微软雅黑" w:eastAsia="微软雅黑" w:hAnsi="微软雅黑" w:hint="eastAsia"/>
          <w:sz w:val="24"/>
          <w:lang w:val="zh-CN"/>
        </w:rPr>
        <w:t>“</w:t>
      </w:r>
      <w:r>
        <w:rPr>
          <w:rFonts w:ascii="微软雅黑" w:eastAsia="微软雅黑" w:hAnsi="微软雅黑"/>
          <w:sz w:val="24"/>
          <w:lang w:val="zh-CN"/>
        </w:rPr>
        <w:t>可销售数</w:t>
      </w:r>
      <w:r>
        <w:rPr>
          <w:rFonts w:ascii="微软雅黑" w:eastAsia="微软雅黑" w:hAnsi="微软雅黑" w:hint="eastAsia"/>
          <w:sz w:val="24"/>
          <w:lang w:val="zh-CN"/>
        </w:rPr>
        <w:t>”</w:t>
      </w:r>
      <w:r>
        <w:rPr>
          <w:rFonts w:ascii="微软雅黑" w:eastAsia="微软雅黑" w:hAnsi="微软雅黑"/>
          <w:sz w:val="24"/>
          <w:lang w:val="zh-CN"/>
        </w:rPr>
        <w:t>。以后</w:t>
      </w:r>
      <w:r>
        <w:rPr>
          <w:rFonts w:ascii="微软雅黑" w:eastAsia="微软雅黑" w:hAnsi="微软雅黑" w:hint="eastAsia"/>
          <w:sz w:val="24"/>
          <w:lang w:val="zh-CN"/>
        </w:rPr>
        <w:t>“</w:t>
      </w:r>
      <w:r>
        <w:rPr>
          <w:rFonts w:ascii="微软雅黑" w:eastAsia="微软雅黑" w:hAnsi="微软雅黑"/>
          <w:sz w:val="24"/>
          <w:lang w:val="zh-CN"/>
        </w:rPr>
        <w:t>可销售数</w:t>
      </w:r>
      <w:r>
        <w:rPr>
          <w:rFonts w:ascii="微软雅黑" w:eastAsia="微软雅黑" w:hAnsi="微软雅黑" w:hint="eastAsia"/>
          <w:sz w:val="24"/>
          <w:lang w:val="zh-CN"/>
        </w:rPr>
        <w:t>”</w:t>
      </w:r>
      <w:r>
        <w:rPr>
          <w:rFonts w:ascii="微软雅黑" w:eastAsia="微软雅黑" w:hAnsi="微软雅黑"/>
          <w:sz w:val="24"/>
          <w:lang w:val="zh-CN"/>
        </w:rPr>
        <w:t>有变化时自动上传。</w:t>
      </w:r>
    </w:p>
    <w:p w:rsidR="002E7EAA" w:rsidRDefault="00E73824">
      <w:pPr>
        <w:pStyle w:val="10"/>
        <w:spacing w:line="288" w:lineRule="auto"/>
        <w:ind w:firstLineChars="0" w:firstLine="0"/>
        <w:jc w:val="center"/>
        <w:rPr>
          <w:rFonts w:ascii="Arial" w:hAnsi="Arial" w:hint="eastAsia"/>
          <w:sz w:val="24"/>
        </w:rPr>
      </w:pPr>
      <w:r>
        <w:rPr>
          <w:noProof/>
        </w:rPr>
        <w:drawing>
          <wp:inline distT="0" distB="0" distL="0" distR="0" wp14:anchorId="3E85D592" wp14:editId="7842E8D4">
            <wp:extent cx="5274310" cy="1849061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F02" w:rsidRDefault="004D6F02" w:rsidP="004D6F02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8" w:name="_Toc450747418"/>
      <w:r>
        <w:rPr>
          <w:rFonts w:ascii="微软雅黑" w:eastAsia="微软雅黑" w:hAnsi="微软雅黑" w:hint="eastAsia"/>
          <w:color w:val="000000"/>
          <w:sz w:val="28"/>
          <w:szCs w:val="28"/>
        </w:rPr>
        <w:t>获取库存信息</w:t>
      </w:r>
      <w:bookmarkEnd w:id="48"/>
    </w:p>
    <w:p w:rsidR="004D6F02" w:rsidRDefault="004D6F02" w:rsidP="004D6F02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勾选商品信息，点击“获取仓储库存”按钮，将指定商品的库存获取到ECS中。</w:t>
      </w:r>
    </w:p>
    <w:p w:rsidR="004D6F02" w:rsidRDefault="004D6F02" w:rsidP="004D6F02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不勾选商品信息，直接点击“获取仓储库存”按钮，将</w:t>
      </w:r>
      <w:r>
        <w:rPr>
          <w:rFonts w:ascii="微软雅黑" w:eastAsia="微软雅黑" w:hAnsi="微软雅黑"/>
          <w:sz w:val="24"/>
          <w:lang w:val="zh-CN"/>
        </w:rPr>
        <w:t>已查询到的所有商品的仓储库存</w:t>
      </w:r>
      <w:r>
        <w:rPr>
          <w:rFonts w:ascii="微软雅黑" w:eastAsia="微软雅黑" w:hAnsi="微软雅黑" w:hint="eastAsia"/>
          <w:sz w:val="24"/>
          <w:lang w:val="zh-CN"/>
        </w:rPr>
        <w:t>获取到ECS中。</w:t>
      </w:r>
    </w:p>
    <w:p w:rsidR="004D6F02" w:rsidRDefault="004D6F02" w:rsidP="004D6F02">
      <w:pPr>
        <w:widowControl/>
        <w:jc w:val="left"/>
        <w:rPr>
          <w:rFonts w:ascii="宋体" w:hAnsi="宋体" w:cs="宋体"/>
          <w:kern w:val="0"/>
          <w:sz w:val="24"/>
        </w:rPr>
      </w:pPr>
      <w:r>
        <w:rPr>
          <w:noProof/>
        </w:rPr>
        <w:drawing>
          <wp:inline distT="0" distB="0" distL="0" distR="0" wp14:anchorId="2DBC77F6" wp14:editId="2E5FE3C3">
            <wp:extent cx="5274310" cy="240152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F02" w:rsidRDefault="004D6F02" w:rsidP="004D6F02">
      <w:pPr>
        <w:spacing w:line="288" w:lineRule="auto"/>
        <w:jc w:val="center"/>
        <w:rPr>
          <w:rFonts w:ascii="Arial" w:hAnsi="Arial"/>
        </w:rPr>
      </w:pPr>
    </w:p>
    <w:p w:rsidR="004D6F02" w:rsidRDefault="004D6F02" w:rsidP="004D6F02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49" w:name="_Toc450747419"/>
      <w:r>
        <w:rPr>
          <w:rFonts w:ascii="微软雅黑" w:eastAsia="微软雅黑" w:hAnsi="微软雅黑" w:hint="eastAsia"/>
          <w:color w:val="000000"/>
          <w:sz w:val="28"/>
          <w:szCs w:val="28"/>
        </w:rPr>
        <w:lastRenderedPageBreak/>
        <w:t>添加入库单</w:t>
      </w:r>
      <w:bookmarkEnd w:id="49"/>
    </w:p>
    <w:p w:rsidR="004D6F02" w:rsidRDefault="004D6F02" w:rsidP="004D6F02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在库存管理-入库单界面下，点击“新增入库单”按钮。选择商品，添加商品数量，点击“保存并增加”按钮。新增入库单信息。</w:t>
      </w:r>
    </w:p>
    <w:p w:rsidR="004D6F02" w:rsidRDefault="004D6F02" w:rsidP="004D6F02">
      <w:pPr>
        <w:spacing w:line="288" w:lineRule="auto"/>
        <w:ind w:firstLineChars="200" w:firstLine="420"/>
        <w:jc w:val="center"/>
        <w:rPr>
          <w:rFonts w:ascii="微软雅黑" w:eastAsia="微软雅黑" w:hAnsi="微软雅黑"/>
          <w:sz w:val="24"/>
          <w:lang w:val="zh-CN"/>
        </w:rPr>
      </w:pPr>
      <w:r>
        <w:rPr>
          <w:noProof/>
        </w:rPr>
        <w:drawing>
          <wp:inline distT="0" distB="0" distL="0" distR="0" wp14:anchorId="5622357A" wp14:editId="762FC590">
            <wp:extent cx="5274310" cy="3397168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F02" w:rsidRDefault="004D6F02" w:rsidP="004D6F02">
      <w:pPr>
        <w:pStyle w:val="3"/>
        <w:numPr>
          <w:ilvl w:val="1"/>
          <w:numId w:val="1"/>
        </w:numPr>
        <w:spacing w:line="288" w:lineRule="auto"/>
        <w:rPr>
          <w:rFonts w:ascii="微软雅黑" w:eastAsia="微软雅黑" w:hAnsi="微软雅黑"/>
          <w:color w:val="000000"/>
          <w:sz w:val="28"/>
          <w:szCs w:val="28"/>
        </w:rPr>
      </w:pPr>
      <w:bookmarkStart w:id="50" w:name="_Toc450747420"/>
      <w:r>
        <w:rPr>
          <w:rFonts w:ascii="微软雅黑" w:eastAsia="微软雅黑" w:hAnsi="微软雅黑" w:hint="eastAsia"/>
          <w:color w:val="000000"/>
          <w:sz w:val="28"/>
          <w:szCs w:val="28"/>
        </w:rPr>
        <w:t>库存信息下发仓储</w:t>
      </w:r>
      <w:bookmarkEnd w:id="50"/>
    </w:p>
    <w:p w:rsidR="004D6F02" w:rsidRDefault="004D6F02" w:rsidP="004D6F02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勾选商品，点击“下发仓储”按钮，将勾选的商品入库仓储。</w:t>
      </w:r>
    </w:p>
    <w:p w:rsidR="004D6F02" w:rsidRDefault="004D6F02" w:rsidP="004D6F02">
      <w:pPr>
        <w:spacing w:line="288" w:lineRule="auto"/>
        <w:ind w:firstLineChars="200" w:firstLine="480"/>
        <w:rPr>
          <w:rFonts w:ascii="微软雅黑" w:eastAsia="微软雅黑" w:hAnsi="微软雅黑"/>
          <w:sz w:val="24"/>
          <w:lang w:val="zh-CN"/>
        </w:rPr>
      </w:pPr>
      <w:r>
        <w:rPr>
          <w:rFonts w:ascii="微软雅黑" w:eastAsia="微软雅黑" w:hAnsi="微软雅黑" w:hint="eastAsia"/>
          <w:sz w:val="24"/>
          <w:lang w:val="zh-CN"/>
        </w:rPr>
        <w:t>直接点击“下发仓储”按钮，将所有“待下发”的商品下发仓储。</w:t>
      </w:r>
    </w:p>
    <w:p w:rsidR="004D6F02" w:rsidRDefault="004D6F02" w:rsidP="004D6F02">
      <w:pPr>
        <w:widowControl/>
        <w:jc w:val="left"/>
        <w:rPr>
          <w:rFonts w:ascii="宋体" w:hAnsi="宋体" w:cs="宋体"/>
          <w:kern w:val="0"/>
          <w:sz w:val="24"/>
        </w:rPr>
      </w:pPr>
      <w:r>
        <w:rPr>
          <w:noProof/>
        </w:rPr>
        <w:lastRenderedPageBreak/>
        <w:drawing>
          <wp:inline distT="0" distB="0" distL="0" distR="0" wp14:anchorId="5E897A4F" wp14:editId="5BE538CF">
            <wp:extent cx="5274310" cy="2870348"/>
            <wp:effectExtent l="0" t="0" r="254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F02" w:rsidRDefault="004D6F02">
      <w:pPr>
        <w:pStyle w:val="10"/>
        <w:spacing w:line="288" w:lineRule="auto"/>
        <w:ind w:firstLineChars="0" w:firstLine="0"/>
        <w:jc w:val="center"/>
        <w:rPr>
          <w:rFonts w:ascii="Arial" w:hAnsi="Arial"/>
          <w:sz w:val="24"/>
        </w:rPr>
      </w:pPr>
    </w:p>
    <w:p w:rsidR="002E7EAA" w:rsidRDefault="00F73B0E" w:rsidP="004D6F02">
      <w:pPr>
        <w:pStyle w:val="1"/>
        <w:numPr>
          <w:ilvl w:val="0"/>
          <w:numId w:val="1"/>
        </w:numPr>
        <w:spacing w:line="288" w:lineRule="auto"/>
        <w:rPr>
          <w:rFonts w:ascii="微软雅黑" w:eastAsia="微软雅黑" w:hAnsi="微软雅黑"/>
        </w:rPr>
      </w:pPr>
      <w:bookmarkStart w:id="51" w:name="_Toc365483709"/>
      <w:bookmarkStart w:id="52" w:name="_Toc450747421"/>
      <w:r>
        <w:rPr>
          <w:rFonts w:ascii="微软雅黑" w:eastAsia="微软雅黑" w:hAnsi="微软雅黑" w:hint="eastAsia"/>
        </w:rPr>
        <w:t>帮助</w:t>
      </w:r>
      <w:bookmarkStart w:id="53" w:name="_GoBack"/>
      <w:bookmarkEnd w:id="51"/>
      <w:bookmarkEnd w:id="52"/>
      <w:bookmarkEnd w:id="53"/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如对系统有任何疑问，请联系我们的在线客服群。有专业的客服人员协助解决问题。</w:t>
      </w:r>
    </w:p>
    <w:p w:rsidR="002E7EAA" w:rsidRDefault="00F73B0E">
      <w:pPr>
        <w:spacing w:line="288" w:lineRule="auto"/>
        <w:ind w:firstLineChars="200" w:firstLine="480"/>
        <w:rPr>
          <w:rFonts w:ascii="微软雅黑" w:eastAsia="微软雅黑" w:hAnsi="微软雅黑"/>
          <w:sz w:val="24"/>
        </w:rPr>
      </w:pPr>
      <w:r>
        <w:rPr>
          <w:rFonts w:ascii="微软雅黑" w:eastAsia="微软雅黑" w:hAnsi="微软雅黑" w:hint="eastAsia"/>
          <w:sz w:val="24"/>
        </w:rPr>
        <w:t>企业QQ：800157966 或直接点击以下地方</w:t>
      </w:r>
    </w:p>
    <w:p w:rsidR="002E7EAA" w:rsidRDefault="00E73824">
      <w:pPr>
        <w:spacing w:line="288" w:lineRule="auto"/>
        <w:ind w:firstLineChars="200" w:firstLine="420"/>
        <w:rPr>
          <w:rFonts w:ascii="微软雅黑" w:eastAsia="微软雅黑" w:hAnsi="微软雅黑"/>
          <w:sz w:val="24"/>
        </w:rPr>
      </w:pPr>
      <w:r>
        <w:rPr>
          <w:noProof/>
        </w:rPr>
        <w:drawing>
          <wp:inline distT="0" distB="0" distL="0" distR="0" wp14:anchorId="5A33C7CE" wp14:editId="018B203E">
            <wp:extent cx="2636215" cy="3005901"/>
            <wp:effectExtent l="0" t="0" r="0" b="444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637879" cy="300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EAA" w:rsidRDefault="00E73824">
      <w:pPr>
        <w:spacing w:line="288" w:lineRule="auto"/>
        <w:ind w:firstLineChars="200" w:firstLine="420"/>
        <w:rPr>
          <w:rFonts w:ascii="微软雅黑" w:eastAsia="微软雅黑" w:hAnsi="微软雅黑"/>
          <w:sz w:val="24"/>
        </w:rPr>
      </w:pPr>
      <w:r>
        <w:rPr>
          <w:noProof/>
        </w:rPr>
        <w:lastRenderedPageBreak/>
        <w:drawing>
          <wp:inline distT="0" distB="0" distL="0" distR="0" wp14:anchorId="7D4D0650" wp14:editId="5E08CAD5">
            <wp:extent cx="3152406" cy="571589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162144" cy="57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7E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0964" w:rsidRDefault="00E80964" w:rsidP="00D40166">
      <w:r>
        <w:separator/>
      </w:r>
    </w:p>
  </w:endnote>
  <w:endnote w:type="continuationSeparator" w:id="0">
    <w:p w:rsidR="00E80964" w:rsidRDefault="00E80964" w:rsidP="00D4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0964" w:rsidRDefault="00E80964" w:rsidP="00D40166">
      <w:r>
        <w:separator/>
      </w:r>
    </w:p>
  </w:footnote>
  <w:footnote w:type="continuationSeparator" w:id="0">
    <w:p w:rsidR="00E80964" w:rsidRDefault="00E80964" w:rsidP="00D4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30616"/>
    <w:multiLevelType w:val="multilevel"/>
    <w:tmpl w:val="642232B0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1277" w:hanging="567"/>
      </w:pPr>
      <w:rPr>
        <w:sz w:val="32"/>
        <w:szCs w:val="32"/>
      </w:r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05B64B0E"/>
    <w:multiLevelType w:val="multilevel"/>
    <w:tmpl w:val="05B64B0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102703"/>
    <w:multiLevelType w:val="multilevel"/>
    <w:tmpl w:val="12102703"/>
    <w:lvl w:ilvl="0">
      <w:start w:val="1"/>
      <w:numFmt w:val="decimalEnclosedCircle"/>
      <w:lvlText w:val="%1"/>
      <w:lvlJc w:val="left"/>
      <w:pPr>
        <w:ind w:left="12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740" w:hanging="420"/>
      </w:pPr>
    </w:lvl>
    <w:lvl w:ilvl="2">
      <w:start w:val="1"/>
      <w:numFmt w:val="lowerRoman"/>
      <w:lvlText w:val="%3."/>
      <w:lvlJc w:val="right"/>
      <w:pPr>
        <w:ind w:left="2160" w:hanging="420"/>
      </w:pPr>
    </w:lvl>
    <w:lvl w:ilvl="3">
      <w:start w:val="1"/>
      <w:numFmt w:val="decimal"/>
      <w:lvlText w:val="%4."/>
      <w:lvlJc w:val="left"/>
      <w:pPr>
        <w:ind w:left="2580" w:hanging="420"/>
      </w:pPr>
    </w:lvl>
    <w:lvl w:ilvl="4">
      <w:start w:val="1"/>
      <w:numFmt w:val="lowerLetter"/>
      <w:lvlText w:val="%5)"/>
      <w:lvlJc w:val="left"/>
      <w:pPr>
        <w:ind w:left="3000" w:hanging="420"/>
      </w:pPr>
    </w:lvl>
    <w:lvl w:ilvl="5">
      <w:start w:val="1"/>
      <w:numFmt w:val="lowerRoman"/>
      <w:lvlText w:val="%6."/>
      <w:lvlJc w:val="right"/>
      <w:pPr>
        <w:ind w:left="3420" w:hanging="420"/>
      </w:pPr>
    </w:lvl>
    <w:lvl w:ilvl="6">
      <w:start w:val="1"/>
      <w:numFmt w:val="decimal"/>
      <w:lvlText w:val="%7."/>
      <w:lvlJc w:val="left"/>
      <w:pPr>
        <w:ind w:left="3840" w:hanging="420"/>
      </w:pPr>
    </w:lvl>
    <w:lvl w:ilvl="7">
      <w:start w:val="1"/>
      <w:numFmt w:val="lowerLetter"/>
      <w:lvlText w:val="%8)"/>
      <w:lvlJc w:val="left"/>
      <w:pPr>
        <w:ind w:left="4260" w:hanging="420"/>
      </w:pPr>
    </w:lvl>
    <w:lvl w:ilvl="8">
      <w:start w:val="1"/>
      <w:numFmt w:val="lowerRoman"/>
      <w:lvlText w:val="%9."/>
      <w:lvlJc w:val="right"/>
      <w:pPr>
        <w:ind w:left="4680" w:hanging="420"/>
      </w:pPr>
    </w:lvl>
  </w:abstractNum>
  <w:abstractNum w:abstractNumId="3">
    <w:nsid w:val="12B1565C"/>
    <w:multiLevelType w:val="multilevel"/>
    <w:tmpl w:val="12B1565C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>
    <w:nsid w:val="1E512FDA"/>
    <w:multiLevelType w:val="multilevel"/>
    <w:tmpl w:val="1E512FDA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>
    <w:nsid w:val="390F3572"/>
    <w:multiLevelType w:val="multilevel"/>
    <w:tmpl w:val="390F3572"/>
    <w:lvl w:ilvl="0">
      <w:start w:val="2"/>
      <w:numFmt w:val="decimalEnclosedCircle"/>
      <w:lvlText w:val="%1"/>
      <w:lvlJc w:val="left"/>
      <w:pPr>
        <w:ind w:left="785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3F3519E8"/>
    <w:multiLevelType w:val="hybridMultilevel"/>
    <w:tmpl w:val="3FE45C88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7">
    <w:nsid w:val="430F48A1"/>
    <w:multiLevelType w:val="multilevel"/>
    <w:tmpl w:val="430F48A1"/>
    <w:lvl w:ilvl="0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8">
    <w:nsid w:val="4D520C14"/>
    <w:multiLevelType w:val="multilevel"/>
    <w:tmpl w:val="4D520C14"/>
    <w:lvl w:ilvl="0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9">
    <w:nsid w:val="520716B3"/>
    <w:multiLevelType w:val="multilevel"/>
    <w:tmpl w:val="520716B3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0">
    <w:nsid w:val="595F5BC1"/>
    <w:multiLevelType w:val="multilevel"/>
    <w:tmpl w:val="595F5BC1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>
    <w:nsid w:val="642232B0"/>
    <w:multiLevelType w:val="multilevel"/>
    <w:tmpl w:val="642232B0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1277" w:hanging="567"/>
      </w:pPr>
      <w:rPr>
        <w:sz w:val="32"/>
        <w:szCs w:val="32"/>
      </w:r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num w:numId="1">
    <w:abstractNumId w:val="11"/>
  </w:num>
  <w:num w:numId="2">
    <w:abstractNumId w:val="2"/>
  </w:num>
  <w:num w:numId="3">
    <w:abstractNumId w:val="1"/>
  </w:num>
  <w:num w:numId="4">
    <w:abstractNumId w:val="10"/>
  </w:num>
  <w:num w:numId="5">
    <w:abstractNumId w:val="3"/>
  </w:num>
  <w:num w:numId="6">
    <w:abstractNumId w:val="9"/>
  </w:num>
  <w:num w:numId="7">
    <w:abstractNumId w:val="5"/>
  </w:num>
  <w:num w:numId="8">
    <w:abstractNumId w:val="8"/>
  </w:num>
  <w:num w:numId="9">
    <w:abstractNumId w:val="7"/>
  </w:num>
  <w:num w:numId="10">
    <w:abstractNumId w:val="4"/>
  </w:num>
  <w:num w:numId="11">
    <w:abstractNumId w:val="6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7911"/>
    <w:rsid w:val="00037452"/>
    <w:rsid w:val="000403D0"/>
    <w:rsid w:val="00130447"/>
    <w:rsid w:val="00140528"/>
    <w:rsid w:val="00154142"/>
    <w:rsid w:val="001555F7"/>
    <w:rsid w:val="00214ABD"/>
    <w:rsid w:val="00241F11"/>
    <w:rsid w:val="002D2594"/>
    <w:rsid w:val="002E7EAA"/>
    <w:rsid w:val="0031054C"/>
    <w:rsid w:val="003131CD"/>
    <w:rsid w:val="00335332"/>
    <w:rsid w:val="00392323"/>
    <w:rsid w:val="003E3CFD"/>
    <w:rsid w:val="00424887"/>
    <w:rsid w:val="00457C00"/>
    <w:rsid w:val="00457F80"/>
    <w:rsid w:val="004D6F02"/>
    <w:rsid w:val="004E33DB"/>
    <w:rsid w:val="004F0866"/>
    <w:rsid w:val="00504C4A"/>
    <w:rsid w:val="0056543A"/>
    <w:rsid w:val="005A0FF8"/>
    <w:rsid w:val="005D12CD"/>
    <w:rsid w:val="005F19A3"/>
    <w:rsid w:val="005F3671"/>
    <w:rsid w:val="00606C87"/>
    <w:rsid w:val="00627901"/>
    <w:rsid w:val="0064628B"/>
    <w:rsid w:val="00653FC4"/>
    <w:rsid w:val="006A154B"/>
    <w:rsid w:val="006B1330"/>
    <w:rsid w:val="006B6687"/>
    <w:rsid w:val="00781A68"/>
    <w:rsid w:val="0079250D"/>
    <w:rsid w:val="007A0DF9"/>
    <w:rsid w:val="007A7E27"/>
    <w:rsid w:val="007D0913"/>
    <w:rsid w:val="007D7657"/>
    <w:rsid w:val="00807272"/>
    <w:rsid w:val="00812864"/>
    <w:rsid w:val="00837290"/>
    <w:rsid w:val="00947911"/>
    <w:rsid w:val="00967BD4"/>
    <w:rsid w:val="00991628"/>
    <w:rsid w:val="009973B8"/>
    <w:rsid w:val="009B4FFD"/>
    <w:rsid w:val="00A33816"/>
    <w:rsid w:val="00A42B97"/>
    <w:rsid w:val="00AA5322"/>
    <w:rsid w:val="00AE112E"/>
    <w:rsid w:val="00AE1EA1"/>
    <w:rsid w:val="00AF6ADA"/>
    <w:rsid w:val="00B064ED"/>
    <w:rsid w:val="00B209B2"/>
    <w:rsid w:val="00B20C26"/>
    <w:rsid w:val="00B255D7"/>
    <w:rsid w:val="00B5582E"/>
    <w:rsid w:val="00B75315"/>
    <w:rsid w:val="00BF6DDD"/>
    <w:rsid w:val="00C25FD2"/>
    <w:rsid w:val="00C67A7B"/>
    <w:rsid w:val="00C72B81"/>
    <w:rsid w:val="00D35AA4"/>
    <w:rsid w:val="00D40166"/>
    <w:rsid w:val="00DA3A8E"/>
    <w:rsid w:val="00E16853"/>
    <w:rsid w:val="00E177E1"/>
    <w:rsid w:val="00E376C1"/>
    <w:rsid w:val="00E56A92"/>
    <w:rsid w:val="00E60FDF"/>
    <w:rsid w:val="00E613EF"/>
    <w:rsid w:val="00E73824"/>
    <w:rsid w:val="00E80964"/>
    <w:rsid w:val="00F31238"/>
    <w:rsid w:val="00F378A5"/>
    <w:rsid w:val="00F510A4"/>
    <w:rsid w:val="00F73B0E"/>
    <w:rsid w:val="00F75984"/>
    <w:rsid w:val="00FA57A5"/>
    <w:rsid w:val="00FF4B47"/>
    <w:rsid w:val="70BC7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64ED"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zh-CN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513"/>
        <w:tab w:val="right" w:pos="902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513"/>
        <w:tab w:val="right" w:pos="902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sz w:val="18"/>
      <w:szCs w:val="18"/>
    </w:rPr>
  </w:style>
  <w:style w:type="character" w:customStyle="1" w:styleId="1Char">
    <w:name w:val="标题 1 Char"/>
    <w:basedOn w:val="a0"/>
    <w:link w:val="1"/>
    <w:qFormat/>
    <w:rPr>
      <w:rFonts w:ascii="Times New Roman" w:eastAsia="宋体" w:hAnsi="Times New Roman" w:cs="Times New Roman"/>
      <w:b/>
      <w:bCs/>
      <w:kern w:val="44"/>
      <w:sz w:val="44"/>
      <w:szCs w:val="44"/>
      <w:lang w:val="zh-CN" w:eastAsia="zh-CN"/>
    </w:rPr>
  </w:style>
  <w:style w:type="character" w:customStyle="1" w:styleId="3Char">
    <w:name w:val="标题 3 Char"/>
    <w:basedOn w:val="a0"/>
    <w:link w:val="3"/>
    <w:qFormat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Char">
    <w:name w:val="批注框文本 Char"/>
    <w:basedOn w:val="a0"/>
    <w:link w:val="a3"/>
    <w:uiPriority w:val="99"/>
    <w:semiHidden/>
    <w:qFormat/>
    <w:rPr>
      <w:rFonts w:ascii="Times New Roman" w:eastAsia="宋体" w:hAnsi="Times New Roman" w:cs="Times New Roman"/>
      <w:sz w:val="18"/>
      <w:szCs w:val="18"/>
    </w:rPr>
  </w:style>
  <w:style w:type="paragraph" w:customStyle="1" w:styleId="10">
    <w:name w:val="列出段落1"/>
    <w:basedOn w:val="a"/>
    <w:uiPriority w:val="34"/>
    <w:qFormat/>
    <w:pPr>
      <w:ind w:firstLineChars="200" w:firstLine="420"/>
    </w:p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6">
    <w:name w:val="List Paragraph"/>
    <w:basedOn w:val="a"/>
    <w:uiPriority w:val="99"/>
    <w:unhideWhenUsed/>
    <w:rsid w:val="00504C4A"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64ED"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link w:val="1Char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:lang w:val="zh-CN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pPr>
      <w:tabs>
        <w:tab w:val="center" w:pos="4513"/>
        <w:tab w:val="right" w:pos="902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uiPriority w:val="99"/>
    <w:unhideWhenUsed/>
    <w:pPr>
      <w:pBdr>
        <w:bottom w:val="single" w:sz="6" w:space="1" w:color="auto"/>
      </w:pBdr>
      <w:tabs>
        <w:tab w:val="center" w:pos="4513"/>
        <w:tab w:val="right" w:pos="902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5"/>
    <w:uiPriority w:val="99"/>
    <w:qFormat/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Pr>
      <w:sz w:val="18"/>
      <w:szCs w:val="18"/>
    </w:rPr>
  </w:style>
  <w:style w:type="character" w:customStyle="1" w:styleId="1Char">
    <w:name w:val="标题 1 Char"/>
    <w:basedOn w:val="a0"/>
    <w:link w:val="1"/>
    <w:qFormat/>
    <w:rPr>
      <w:rFonts w:ascii="Times New Roman" w:eastAsia="宋体" w:hAnsi="Times New Roman" w:cs="Times New Roman"/>
      <w:b/>
      <w:bCs/>
      <w:kern w:val="44"/>
      <w:sz w:val="44"/>
      <w:szCs w:val="44"/>
      <w:lang w:val="zh-CN" w:eastAsia="zh-CN"/>
    </w:rPr>
  </w:style>
  <w:style w:type="character" w:customStyle="1" w:styleId="3Char">
    <w:name w:val="标题 3 Char"/>
    <w:basedOn w:val="a0"/>
    <w:link w:val="3"/>
    <w:qFormat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Char">
    <w:name w:val="批注框文本 Char"/>
    <w:basedOn w:val="a0"/>
    <w:link w:val="a3"/>
    <w:uiPriority w:val="99"/>
    <w:semiHidden/>
    <w:qFormat/>
    <w:rPr>
      <w:rFonts w:ascii="Times New Roman" w:eastAsia="宋体" w:hAnsi="Times New Roman" w:cs="Times New Roman"/>
      <w:sz w:val="18"/>
      <w:szCs w:val="18"/>
    </w:rPr>
  </w:style>
  <w:style w:type="paragraph" w:customStyle="1" w:styleId="10">
    <w:name w:val="列出段落1"/>
    <w:basedOn w:val="a"/>
    <w:uiPriority w:val="34"/>
    <w:qFormat/>
    <w:pPr>
      <w:ind w:firstLineChars="200" w:firstLine="420"/>
    </w:p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6">
    <w:name w:val="List Paragraph"/>
    <w:basedOn w:val="a"/>
    <w:uiPriority w:val="99"/>
    <w:unhideWhenUsed/>
    <w:rsid w:val="00504C4A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image" Target="media/image79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42</Pages>
  <Words>1047</Words>
  <Characters>5969</Characters>
  <Application>Microsoft Office Word</Application>
  <DocSecurity>0</DocSecurity>
  <Lines>49</Lines>
  <Paragraphs>14</Paragraphs>
  <ScaleCrop>false</ScaleCrop>
  <Company>china</Company>
  <LinksUpToDate>false</LinksUpToDate>
  <CharactersWithSpaces>7002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Administrator</cp:lastModifiedBy>
  <cp:revision>43</cp:revision>
  <dcterms:created xsi:type="dcterms:W3CDTF">2017-03-08T07:16:00Z</dcterms:created>
  <dcterms:modified xsi:type="dcterms:W3CDTF">2017-03-13T10:29:00Z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2052-10.1.0.6206</vt:lpwstr>
  </property>
</Properties>
</file>